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1D" w:rsidRPr="00B0281D" w:rsidRDefault="00B0281D" w:rsidP="00B028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0281D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0281D" w:rsidRPr="00B0281D" w:rsidRDefault="00B0281D" w:rsidP="00B028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81D">
        <w:rPr>
          <w:rFonts w:ascii="Times New Roman" w:eastAsia="Calibri" w:hAnsi="Times New Roman" w:cs="Times New Roman"/>
          <w:sz w:val="28"/>
          <w:szCs w:val="28"/>
        </w:rPr>
        <w:t xml:space="preserve">Типичные ошибки, </w:t>
      </w:r>
    </w:p>
    <w:p w:rsidR="00B0281D" w:rsidRPr="00B0281D" w:rsidRDefault="00B0281D" w:rsidP="00B028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281D">
        <w:rPr>
          <w:rFonts w:ascii="Times New Roman" w:eastAsia="Calibri" w:hAnsi="Times New Roman" w:cs="Times New Roman"/>
          <w:sz w:val="28"/>
          <w:szCs w:val="28"/>
        </w:rPr>
        <w:t xml:space="preserve">допускаемые кадастровыми инженерами при подготовке межевых и технических планов, актов обследования за </w:t>
      </w:r>
      <w:r w:rsidRPr="00B0281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E33D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0281D">
        <w:rPr>
          <w:rFonts w:ascii="Times New Roman" w:eastAsia="Calibri" w:hAnsi="Times New Roman" w:cs="Times New Roman"/>
          <w:sz w:val="28"/>
          <w:szCs w:val="28"/>
        </w:rPr>
        <w:t xml:space="preserve">  квартал 2017г.</w:t>
      </w:r>
    </w:p>
    <w:p w:rsidR="00B0281D" w:rsidRPr="00B0281D" w:rsidRDefault="00B0281D" w:rsidP="00B02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3D9" w:rsidRDefault="000E33D9" w:rsidP="000E33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Во исполнение 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п.п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 3 плана мероприятий по снижению количества решений о приостановлении (отказе) при предоставлении государственных услуг по государственному кадастровому учету, по распоряжению ФГБУ «ФКП Росреестра» от 28.04.2017 №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/015 </w:t>
      </w:r>
      <w:r>
        <w:rPr>
          <w:rFonts w:ascii="Times New Roman" w:hAnsi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Алтай (далее – Филиал), проведен анализ, поступивших документов за 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III</w:t>
      </w:r>
      <w:r w:rsidRPr="008448F4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2017г, с целью выявления основных ошибок, допускаемых кадастровыми инженерами при подготовке межевых и технических планов, актов обследования.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анализа выявлено, что уведомления о приостановлении осуществления государственного кадастрового учета в основном принимаются по причинам: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(п.7 ч.1 ст. 26 Федерального закона от 13 июля 2015 г. № 218-ФЗ «О государственной регистрации недвижимости», далее – Закон о регистрации);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(п. 20 ч. 1 ст. 26 Закона о регистрации);</w:t>
      </w:r>
      <w:proofErr w:type="gramEnd"/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 (п. 25 ч. 1 ст. 26 Закона о регистрации);</w:t>
      </w:r>
      <w:proofErr w:type="gramEnd"/>
    </w:p>
    <w:p w:rsidR="000E33D9" w:rsidRDefault="000E33D9" w:rsidP="000E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доступ (проход или проезд от земельных участков общего пользования) к образуемому или изменяемому земельному участку не будет обеспечен, в том числе путем установления сервитута (п. 26 ч. 1 ст. 26 Закона о регистрации). Необходимо отметить, что количество уведомлений о приостановлении, принятых на основании п. 26 ч. 1 ст. 26 Закона о регистрации, в сентябре значительно сократилось.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lastRenderedPageBreak/>
        <w:t xml:space="preserve">     При проведении анализа документов, поступивших  для осуществления государственного кадастрового учета объектов недвижимости, выявлены следующие нарушения: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C64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C64D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 подготовке м</w:t>
      </w:r>
      <w:r w:rsidRPr="001C64D8">
        <w:rPr>
          <w:rFonts w:ascii="Times New Roman" w:hAnsi="Times New Roman"/>
          <w:sz w:val="28"/>
          <w:szCs w:val="28"/>
        </w:rPr>
        <w:t xml:space="preserve">ежевых планов </w:t>
      </w:r>
      <w:r>
        <w:rPr>
          <w:rFonts w:ascii="Times New Roman" w:hAnsi="Times New Roman"/>
          <w:sz w:val="28"/>
          <w:szCs w:val="28"/>
        </w:rPr>
        <w:t xml:space="preserve">кадастровые инженеры </w:t>
      </w:r>
      <w:r w:rsidRPr="001C64D8">
        <w:rPr>
          <w:rFonts w:ascii="Times New Roman" w:hAnsi="Times New Roman"/>
          <w:sz w:val="28"/>
          <w:szCs w:val="28"/>
        </w:rPr>
        <w:t xml:space="preserve">не учитывают сведения, хранящиеся в государственном фонде данных, полученные в результате проведения землеустройства (п. 21 требований, утвержденных Приказом Министерства экономического </w:t>
      </w:r>
      <w:r>
        <w:rPr>
          <w:rFonts w:ascii="Times New Roman" w:hAnsi="Times New Roman"/>
          <w:sz w:val="28"/>
          <w:szCs w:val="28"/>
        </w:rPr>
        <w:t xml:space="preserve">развития РФ от 28 декабря  2015 г. </w:t>
      </w:r>
      <w:r w:rsidRPr="001C64D8">
        <w:rPr>
          <w:rFonts w:ascii="Times New Roman" w:hAnsi="Times New Roman"/>
          <w:sz w:val="28"/>
          <w:szCs w:val="28"/>
        </w:rPr>
        <w:t>№ 921 «Об утверждении формы и состава сведений межевого план</w:t>
      </w:r>
      <w:r>
        <w:rPr>
          <w:rFonts w:ascii="Times New Roman" w:hAnsi="Times New Roman"/>
          <w:sz w:val="28"/>
          <w:szCs w:val="28"/>
        </w:rPr>
        <w:t xml:space="preserve">а, требований к его подготовке», </w:t>
      </w:r>
      <w:r w:rsidRPr="001C64D8">
        <w:rPr>
          <w:rFonts w:ascii="Times New Roman" w:hAnsi="Times New Roman"/>
          <w:sz w:val="28"/>
          <w:szCs w:val="28"/>
        </w:rPr>
        <w:t>далее – Требования к подготовке межевого плана);</w:t>
      </w:r>
      <w:proofErr w:type="gramEnd"/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</w:rPr>
        <w:t>у</w:t>
      </w:r>
      <w:r w:rsidRPr="001C64D8">
        <w:rPr>
          <w:rFonts w:ascii="Times New Roman" w:hAnsi="Times New Roman"/>
          <w:sz w:val="28"/>
          <w:szCs w:val="28"/>
        </w:rPr>
        <w:t xml:space="preserve">читывая, что новые </w:t>
      </w:r>
      <w:r w:rsidRPr="001C64D8">
        <w:rPr>
          <w:rFonts w:ascii="Times New Roman" w:hAnsi="Times New Roman"/>
          <w:sz w:val="28"/>
          <w:szCs w:val="28"/>
          <w:lang w:val="en-US"/>
        </w:rPr>
        <w:t>XML</w:t>
      </w:r>
      <w:r w:rsidRPr="001C64D8">
        <w:rPr>
          <w:rFonts w:ascii="Times New Roman" w:hAnsi="Times New Roman"/>
          <w:sz w:val="28"/>
          <w:szCs w:val="28"/>
        </w:rPr>
        <w:t xml:space="preserve"> – схемы межевого плана, технического плана, акта обследования на данный момент не действуют, то в разделе «Заключение кадастрового инженера» необходимо указывать сведения, предусмотренные требованиями, но отсутствующие в соответствующих элементах, размещенных на официальном сайте Росреестра (действующих в настоящее время) </w:t>
      </w:r>
      <w:r w:rsidRPr="001C64D8">
        <w:rPr>
          <w:rFonts w:ascii="Times New Roman" w:hAnsi="Times New Roman"/>
          <w:sz w:val="28"/>
          <w:szCs w:val="28"/>
          <w:lang w:val="en-US"/>
        </w:rPr>
        <w:t>XML</w:t>
      </w:r>
      <w:r>
        <w:rPr>
          <w:rFonts w:ascii="Times New Roman" w:hAnsi="Times New Roman"/>
          <w:sz w:val="28"/>
          <w:szCs w:val="28"/>
        </w:rPr>
        <w:t xml:space="preserve"> – схем. Н</w:t>
      </w:r>
      <w:r w:rsidRPr="001C64D8">
        <w:rPr>
          <w:rFonts w:ascii="Times New Roman" w:hAnsi="Times New Roman"/>
          <w:sz w:val="28"/>
          <w:szCs w:val="28"/>
        </w:rPr>
        <w:t xml:space="preserve">апример, информацию о договоре на выполнение кадастровых работ, наименование саморегулируемой организации, членом которой является кадастровый инженер. </w:t>
      </w:r>
      <w:proofErr w:type="gramStart"/>
      <w:r w:rsidRPr="001C64D8">
        <w:rPr>
          <w:rFonts w:ascii="Times New Roman" w:hAnsi="Times New Roman"/>
          <w:sz w:val="28"/>
          <w:szCs w:val="28"/>
        </w:rPr>
        <w:t>Указывают уникальный номер реестровой записи в ГСРОКИ, а свой номер регистрации в государственном реестре лиц, осуществляющих кадастровую деятельность, либо не указывают, либо ука</w:t>
      </w:r>
      <w:r>
        <w:rPr>
          <w:rFonts w:ascii="Times New Roman" w:hAnsi="Times New Roman"/>
          <w:sz w:val="28"/>
          <w:szCs w:val="28"/>
        </w:rPr>
        <w:t>зывают с ошибками (</w:t>
      </w:r>
      <w:r w:rsidRPr="001C64D8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30 Требований</w:t>
      </w:r>
      <w:r w:rsidRPr="001C64D8">
        <w:rPr>
          <w:rFonts w:ascii="Times New Roman" w:hAnsi="Times New Roman"/>
          <w:sz w:val="28"/>
          <w:szCs w:val="28"/>
        </w:rPr>
        <w:t xml:space="preserve"> к подготовке межевого плана</w:t>
      </w:r>
      <w:r>
        <w:rPr>
          <w:rFonts w:ascii="Times New Roman" w:hAnsi="Times New Roman"/>
          <w:sz w:val="28"/>
          <w:szCs w:val="28"/>
        </w:rPr>
        <w:t xml:space="preserve">, п. 26 </w:t>
      </w:r>
      <w:r w:rsidRPr="001C64D8">
        <w:rPr>
          <w:rFonts w:ascii="Times New Roman" w:hAnsi="Times New Roman"/>
          <w:sz w:val="28"/>
          <w:szCs w:val="28"/>
        </w:rPr>
        <w:t>требований, утвержденных Приказом Министерства экономического развития РФ от 18 декабря  2015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D8">
        <w:rPr>
          <w:rFonts w:ascii="Times New Roman" w:hAnsi="Times New Roman"/>
          <w:sz w:val="28"/>
          <w:szCs w:val="28"/>
        </w:rPr>
        <w:t xml:space="preserve"> № 953 «Об утверждении формы технического плана и требований к его подготовке, состава содержащихся в</w:t>
      </w:r>
      <w:proofErr w:type="gramEnd"/>
      <w:r w:rsidRPr="001C6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4D8">
        <w:rPr>
          <w:rFonts w:ascii="Times New Roman" w:hAnsi="Times New Roman"/>
          <w:sz w:val="28"/>
          <w:szCs w:val="28"/>
        </w:rPr>
        <w:t>нем</w:t>
      </w:r>
      <w:proofErr w:type="gramEnd"/>
      <w:r w:rsidRPr="001C64D8">
        <w:rPr>
          <w:rFonts w:ascii="Times New Roman" w:hAnsi="Times New Roman"/>
          <w:sz w:val="28"/>
          <w:szCs w:val="28"/>
        </w:rPr>
        <w:t xml:space="preserve"> сведений, а также формы декларации об объекте недвижимости, требований к ее подготовке, состава содержащихся в ней сведений» (далее – Требования к </w:t>
      </w:r>
      <w:r>
        <w:rPr>
          <w:rFonts w:ascii="Times New Roman" w:hAnsi="Times New Roman"/>
          <w:sz w:val="28"/>
          <w:szCs w:val="28"/>
        </w:rPr>
        <w:t>подготовке технического плана)</w:t>
      </w:r>
      <w:r w:rsidRPr="001C64D8">
        <w:rPr>
          <w:rFonts w:ascii="Times New Roman" w:hAnsi="Times New Roman"/>
          <w:sz w:val="28"/>
          <w:szCs w:val="28"/>
        </w:rPr>
        <w:t>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4D8">
        <w:rPr>
          <w:rFonts w:ascii="Times New Roman" w:hAnsi="Times New Roman"/>
          <w:sz w:val="28"/>
          <w:szCs w:val="28"/>
        </w:rPr>
        <w:t>в соотве</w:t>
      </w:r>
      <w:r>
        <w:rPr>
          <w:rFonts w:ascii="Times New Roman" w:hAnsi="Times New Roman"/>
          <w:sz w:val="28"/>
          <w:szCs w:val="28"/>
        </w:rPr>
        <w:t>тствии с п. 2</w:t>
      </w:r>
      <w:r w:rsidRPr="001C64D8">
        <w:rPr>
          <w:rFonts w:ascii="Times New Roman" w:hAnsi="Times New Roman"/>
          <w:sz w:val="28"/>
          <w:szCs w:val="28"/>
        </w:rPr>
        <w:t>2 Требований к подготовке межевого плана</w:t>
      </w:r>
      <w:r>
        <w:rPr>
          <w:rFonts w:ascii="Times New Roman" w:hAnsi="Times New Roman"/>
          <w:sz w:val="28"/>
          <w:szCs w:val="28"/>
        </w:rPr>
        <w:t xml:space="preserve">, в случаях, предусмотренных федеральными законами, для подготовки межевого плана используются, в том числе, нормативные правовые акты, устанавливающие предельные максимальные и минимальные размеры земельных участков. Выявлены нарушения, когда в межевых планах не указаны реквизиты документов, устанавливающие предельные минимальный и максимальный размеры, либо ссылка идет не на тот документ (случаи, когда уже приняты правила землепользования и застройки). 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 8 ст.1 Градостроительного кодекса Российской Федерации от 29.12.2004 № 190-ФЗ правила землепользования и застройки – это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–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него изменений.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статье 11.9 Земельного кодекса </w:t>
      </w:r>
      <w:r w:rsidRPr="001C64D8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ийской Федерации от 25.10.2001</w:t>
      </w:r>
      <w:r w:rsidRPr="001C64D8">
        <w:rPr>
          <w:rFonts w:ascii="Times New Roman" w:hAnsi="Times New Roman"/>
          <w:sz w:val="28"/>
          <w:szCs w:val="28"/>
        </w:rPr>
        <w:t xml:space="preserve"> № 136-ФЗ</w:t>
      </w:r>
      <w:r>
        <w:rPr>
          <w:rFonts w:ascii="Times New Roman" w:hAnsi="Times New Roman"/>
          <w:sz w:val="28"/>
          <w:szCs w:val="28"/>
        </w:rPr>
        <w:t xml:space="preserve"> (далее – Земельный кодекс), указано, что предельные максимальные и минимальные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градостроительными регламентами (ч. 1 ст. 11.9 Земельного кодекса). Предельные максимальные и минимальные размеры земельных участков, на которые не распространяется или в отношении которых градостроительные регламенты не устанавливаются, определяются в соответствии с Земельным кодексом, другими федеральными законами (ч. 2 ст. 11.9 Земельного кодекса);</w:t>
      </w:r>
    </w:p>
    <w:p w:rsidR="000E33D9" w:rsidRPr="001C64D8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согласно п. 25 Т</w:t>
      </w:r>
      <w:r w:rsidRPr="001C64D8">
        <w:rPr>
          <w:rFonts w:ascii="Times New Roman" w:hAnsi="Times New Roman"/>
          <w:sz w:val="28"/>
          <w:szCs w:val="28"/>
        </w:rPr>
        <w:t>ребований</w:t>
      </w:r>
      <w:r>
        <w:rPr>
          <w:rFonts w:ascii="Times New Roman" w:hAnsi="Times New Roman"/>
          <w:sz w:val="28"/>
          <w:szCs w:val="28"/>
        </w:rPr>
        <w:t xml:space="preserve"> к подготовке технического плана</w:t>
      </w:r>
      <w:r w:rsidRPr="001C64D8">
        <w:rPr>
          <w:rFonts w:ascii="Times New Roman" w:hAnsi="Times New Roman"/>
          <w:sz w:val="28"/>
          <w:szCs w:val="28"/>
        </w:rPr>
        <w:t xml:space="preserve">, п. 29 Требований к подготовке межевого плана, в состав Приложения </w:t>
      </w:r>
      <w:r>
        <w:rPr>
          <w:rFonts w:ascii="Times New Roman" w:hAnsi="Times New Roman"/>
          <w:sz w:val="28"/>
          <w:szCs w:val="28"/>
        </w:rPr>
        <w:t xml:space="preserve"> обязательно должно включаться согласие </w:t>
      </w:r>
      <w:r w:rsidRPr="001C64D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обработку персональных данных. Многие  кадастровые инженеры при подготовке пакета документов </w:t>
      </w:r>
      <w:r w:rsidRPr="001C64D8">
        <w:rPr>
          <w:rFonts w:ascii="Times New Roman" w:hAnsi="Times New Roman"/>
          <w:sz w:val="28"/>
          <w:szCs w:val="28"/>
        </w:rPr>
        <w:t>не включают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в состав Приложения</w:t>
      </w:r>
      <w:r w:rsidRPr="001C64D8">
        <w:rPr>
          <w:rFonts w:ascii="Times New Roman" w:hAnsi="Times New Roman"/>
          <w:sz w:val="28"/>
          <w:szCs w:val="28"/>
        </w:rPr>
        <w:t>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   - согласно п. 26 Требований, к подготовке технического плана и п. 30 Требований к подготовке межевого плана, в разделе «Общие сведения о кадастровом инженере», указываются сведения о кадастровом инженере. В документах отсутствуют сведения о страховом номере индивидуального лицевого счета в системе обязательного пенсионного страхования Российской Федерации (СНИЛС);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разделах</w:t>
      </w:r>
      <w:r w:rsidRPr="001C64D8">
        <w:rPr>
          <w:rFonts w:ascii="Times New Roman" w:hAnsi="Times New Roman"/>
          <w:sz w:val="28"/>
          <w:szCs w:val="28"/>
        </w:rPr>
        <w:t xml:space="preserve"> межев</w:t>
      </w:r>
      <w:r>
        <w:rPr>
          <w:rFonts w:ascii="Times New Roman" w:hAnsi="Times New Roman"/>
          <w:sz w:val="28"/>
          <w:szCs w:val="28"/>
        </w:rPr>
        <w:t>ых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технических планов</w:t>
      </w:r>
      <w:r w:rsidRPr="001C64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Исходные данные</w:t>
      </w:r>
      <w:r w:rsidRPr="001C64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(п.п.31-33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1C64D8">
        <w:rPr>
          <w:rFonts w:ascii="Times New Roman" w:hAnsi="Times New Roman"/>
          <w:sz w:val="28"/>
          <w:szCs w:val="28"/>
        </w:rPr>
        <w:t xml:space="preserve"> к подготовке межевого плана</w:t>
      </w:r>
      <w:r>
        <w:rPr>
          <w:rFonts w:ascii="Times New Roman" w:hAnsi="Times New Roman"/>
          <w:sz w:val="28"/>
          <w:szCs w:val="28"/>
        </w:rPr>
        <w:t>,</w:t>
      </w:r>
      <w:r w:rsidRPr="00C644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27- 29 </w:t>
      </w:r>
      <w:r w:rsidRPr="001C64D8">
        <w:rPr>
          <w:rFonts w:ascii="Times New Roman" w:hAnsi="Times New Roman"/>
          <w:sz w:val="28"/>
          <w:szCs w:val="28"/>
        </w:rPr>
        <w:t>требований, утвержденных Приказом Министерства экономического развития РФ от 18 декабря  2015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D8">
        <w:rPr>
          <w:rFonts w:ascii="Times New Roman" w:hAnsi="Times New Roman"/>
          <w:sz w:val="28"/>
          <w:szCs w:val="28"/>
        </w:rPr>
        <w:t xml:space="preserve">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содержащихся в ней сведений», </w:t>
      </w:r>
      <w:r w:rsidRPr="001C64D8">
        <w:rPr>
          <w:rFonts w:ascii="Times New Roman" w:hAnsi="Times New Roman"/>
          <w:sz w:val="28"/>
          <w:szCs w:val="28"/>
        </w:rPr>
        <w:t xml:space="preserve">далее – Требования к </w:t>
      </w:r>
      <w:r>
        <w:rPr>
          <w:rFonts w:ascii="Times New Roman" w:hAnsi="Times New Roman"/>
          <w:sz w:val="28"/>
          <w:szCs w:val="28"/>
        </w:rPr>
        <w:t>подготовке технического плана), выявлены следующие нарушения: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C64D8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указываются реквизиты документов, на основании которых подготавливаются межевые и технические планы;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указанные пункты опорной межевой сети отсутствуют в документах, используемых при подготовке межевых и технических планов (кадастровых планах территории);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отсутствует информация о состоянии пунктов государственной геодезической сети или опорной межевой сети, картографической основе (в том числе, указано менее трех пунктов ГГС);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реквизите «3» раздела «Исходные данные» не указывают номер в Государственном реестре средств измерений</w:t>
      </w:r>
      <w:r w:rsidRPr="001C64D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D8">
        <w:rPr>
          <w:rFonts w:ascii="Times New Roman" w:hAnsi="Times New Roman"/>
          <w:sz w:val="28"/>
          <w:szCs w:val="28"/>
        </w:rPr>
        <w:t xml:space="preserve"> 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  - в разделе межевого плана «Заключение кадастрового инженера» </w:t>
      </w:r>
      <w:r>
        <w:rPr>
          <w:rFonts w:ascii="Times New Roman" w:hAnsi="Times New Roman"/>
          <w:sz w:val="28"/>
          <w:szCs w:val="28"/>
        </w:rPr>
        <w:t xml:space="preserve">отсутствует обоснование уточненного местоположения границ земельного участка либо наличия реестровой ошибки </w:t>
      </w:r>
      <w:r w:rsidRPr="001C64D8">
        <w:rPr>
          <w:rFonts w:ascii="Times New Roman" w:hAnsi="Times New Roman"/>
          <w:sz w:val="28"/>
          <w:szCs w:val="28"/>
        </w:rPr>
        <w:t>(</w:t>
      </w:r>
      <w:proofErr w:type="spellStart"/>
      <w:r w:rsidRPr="001C64D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69-70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Требований к подготовке межевого плана). </w:t>
      </w:r>
      <w:r w:rsidRPr="001C64D8">
        <w:rPr>
          <w:rFonts w:ascii="Times New Roman" w:hAnsi="Times New Roman"/>
          <w:sz w:val="28"/>
          <w:szCs w:val="28"/>
        </w:rPr>
        <w:t>Отсутствует обоснование размеров</w:t>
      </w:r>
      <w:r>
        <w:rPr>
          <w:rFonts w:ascii="Times New Roman" w:hAnsi="Times New Roman"/>
          <w:sz w:val="28"/>
          <w:szCs w:val="28"/>
        </w:rPr>
        <w:t>,</w:t>
      </w:r>
      <w:r w:rsidRPr="001C64D8">
        <w:rPr>
          <w:rFonts w:ascii="Times New Roman" w:hAnsi="Times New Roman"/>
          <w:sz w:val="28"/>
          <w:szCs w:val="28"/>
        </w:rPr>
        <w:t xml:space="preserve"> образуемых </w:t>
      </w:r>
      <w:r w:rsidRPr="001C64D8">
        <w:rPr>
          <w:rFonts w:ascii="Times New Roman" w:hAnsi="Times New Roman"/>
          <w:sz w:val="28"/>
          <w:szCs w:val="28"/>
        </w:rPr>
        <w:lastRenderedPageBreak/>
        <w:t xml:space="preserve">земельных участков (п. 13 </w:t>
      </w:r>
      <w:r>
        <w:rPr>
          <w:rFonts w:ascii="Times New Roman" w:hAnsi="Times New Roman"/>
          <w:sz w:val="28"/>
          <w:szCs w:val="28"/>
        </w:rPr>
        <w:t>Требований</w:t>
      </w:r>
      <w:r w:rsidRPr="001C64D8">
        <w:rPr>
          <w:rFonts w:ascii="Times New Roman" w:hAnsi="Times New Roman"/>
          <w:sz w:val="28"/>
          <w:szCs w:val="28"/>
        </w:rPr>
        <w:t xml:space="preserve"> к подготовке межевого плана). При выявлении в сведениях государственного кадастра недвижимости ошибки в определении местоположения границы муниципального образования необходимо в разделе «Заключение кадастр</w:t>
      </w:r>
      <w:r>
        <w:rPr>
          <w:rFonts w:ascii="Times New Roman" w:hAnsi="Times New Roman"/>
          <w:sz w:val="28"/>
          <w:szCs w:val="28"/>
        </w:rPr>
        <w:t>ового инженера»</w:t>
      </w:r>
      <w:r w:rsidRPr="001C64D8">
        <w:rPr>
          <w:rFonts w:ascii="Times New Roman" w:hAnsi="Times New Roman"/>
          <w:sz w:val="28"/>
          <w:szCs w:val="28"/>
        </w:rPr>
        <w:t xml:space="preserve"> обосноват</w:t>
      </w:r>
      <w:r>
        <w:rPr>
          <w:rFonts w:ascii="Times New Roman" w:hAnsi="Times New Roman"/>
          <w:sz w:val="28"/>
          <w:szCs w:val="28"/>
        </w:rPr>
        <w:t xml:space="preserve">ь результаты кадастровых работ </w:t>
      </w:r>
      <w:r w:rsidRPr="001C64D8">
        <w:rPr>
          <w:rFonts w:ascii="Times New Roman" w:hAnsi="Times New Roman"/>
          <w:sz w:val="28"/>
          <w:szCs w:val="28"/>
        </w:rPr>
        <w:t xml:space="preserve">(п. </w:t>
      </w:r>
      <w:r>
        <w:rPr>
          <w:rFonts w:ascii="Times New Roman" w:hAnsi="Times New Roman"/>
          <w:sz w:val="28"/>
          <w:szCs w:val="28"/>
        </w:rPr>
        <w:t>69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к подготовке межевого плана);</w:t>
      </w:r>
      <w:r w:rsidRPr="001C64D8">
        <w:rPr>
          <w:rFonts w:ascii="Times New Roman" w:hAnsi="Times New Roman"/>
          <w:sz w:val="28"/>
          <w:szCs w:val="28"/>
        </w:rPr>
        <w:t xml:space="preserve"> 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адресе (описании местоположения) земельного участка указаны в межевом плане не в соответствии с ФИАС (не структурированы в соответствии с ФИАС). При отсутствии присвоенного объекту кадастровых работ адреса, в межевом плане указывается местоположение, структурированное в соответствии с ФИАС.  В строке «Дополнительные сведения о местоположении земельного участка» указывается не структурируемая в соответствии с ФИАС часть сведений о местоположении земельного участка (при наличии,</w:t>
      </w:r>
      <w:r w:rsidRPr="001C64D8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49</w:t>
      </w:r>
      <w:r w:rsidRPr="001C6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</w:t>
      </w:r>
      <w:r w:rsidRPr="001C64D8">
        <w:rPr>
          <w:rFonts w:ascii="Times New Roman" w:hAnsi="Times New Roman"/>
          <w:sz w:val="28"/>
          <w:szCs w:val="28"/>
        </w:rPr>
        <w:t xml:space="preserve"> к подготовке межевого плана</w:t>
      </w:r>
      <w:r>
        <w:rPr>
          <w:rFonts w:ascii="Times New Roman" w:hAnsi="Times New Roman"/>
          <w:sz w:val="28"/>
          <w:szCs w:val="28"/>
        </w:rPr>
        <w:t>);</w:t>
      </w:r>
    </w:p>
    <w:p w:rsidR="000E33D9" w:rsidRPr="001C64D8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техническом плане отсутствует документ о присвоении адреса, либо адрес указан в техническом плане не в структурированном виде (не в соответствии с ФИАС), неверно присвоена нумерация помещений (подпункт 7 п. 43 Требований</w:t>
      </w:r>
      <w:r w:rsidRPr="001C64D8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подготовке технического плана);</w:t>
      </w:r>
    </w:p>
    <w:p w:rsidR="000E33D9" w:rsidRPr="001C64D8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- виды разрешенного использования образуемых земельных участков не приводят в соответствии с установленным классификатором видов разрешенного использования (Приказ Минэкономразвития Росси</w:t>
      </w:r>
      <w:r>
        <w:rPr>
          <w:rFonts w:ascii="Times New Roman" w:hAnsi="Times New Roman"/>
          <w:sz w:val="28"/>
          <w:szCs w:val="28"/>
        </w:rPr>
        <w:t>йской Федерации от 01.09.2014</w:t>
      </w:r>
      <w:r w:rsidRPr="001C64D8">
        <w:rPr>
          <w:rFonts w:ascii="Times New Roman" w:hAnsi="Times New Roman"/>
          <w:sz w:val="28"/>
          <w:szCs w:val="28"/>
        </w:rPr>
        <w:t xml:space="preserve"> № 540 «Об утверждении классификатора видов разрешенного использования земельных участков»);</w:t>
      </w:r>
    </w:p>
    <w:p w:rsidR="000E33D9" w:rsidRPr="001C64D8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 - категорию, вид разрешенного использования приводят в нарушение  пп.50 – 51 Требований к подготовке межевого плана. При образовании земельного участка путем раздела, необходимо указывать характеристики исходного земельного участка (ч. 3 ст. 11.2 Земельного кодекса);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  - в соответствии с п. 52 Требований к подготовке межевого плана, в реквизите «4» раздела «Сведения об образуемых земельных участках» и в реквизите «3» раздела «Сведения об уточняемых земельных участках» необходимо указывать предельные минимальные и максимальные размеры, соответствующие виду разрешенного использования земельного участка. Сведения в данных разделах указываются на основании документов, устанавливающих такие размеры в соответствии с действующим законодательством. Сведения о реквизитах таких документов и ссылка на источник их официального опубликования приводятся в разделе межевого плана «Заключение кадастрового инженера»</w:t>
      </w:r>
      <w:r>
        <w:rPr>
          <w:rFonts w:ascii="Times New Roman" w:hAnsi="Times New Roman"/>
          <w:sz w:val="28"/>
          <w:szCs w:val="28"/>
        </w:rPr>
        <w:t>;</w:t>
      </w:r>
    </w:p>
    <w:p w:rsidR="000E33D9" w:rsidRPr="001C64D8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акт согласования местоположения границ земельного участка оформляется с нарушением установленных требований (например, отсутствуют реквизиты документов, удостоверяющих личность заинтересованных лиц, не указываются сведения обо всех смежных земельных участках) или в Приложении отсутствуют копии документов, </w:t>
      </w:r>
      <w:r>
        <w:rPr>
          <w:rFonts w:ascii="Times New Roman" w:hAnsi="Times New Roman"/>
          <w:sz w:val="28"/>
          <w:szCs w:val="28"/>
        </w:rPr>
        <w:lastRenderedPageBreak/>
        <w:t xml:space="preserve">подтверждающих полномочия лиц, участвующих в согласовании  </w:t>
      </w:r>
      <w:r w:rsidRPr="001C64D8">
        <w:rPr>
          <w:rFonts w:ascii="Times New Roman" w:hAnsi="Times New Roman"/>
          <w:sz w:val="28"/>
          <w:szCs w:val="28"/>
        </w:rPr>
        <w:t xml:space="preserve">(п. </w:t>
      </w:r>
      <w:r>
        <w:rPr>
          <w:rFonts w:ascii="Times New Roman" w:hAnsi="Times New Roman"/>
          <w:sz w:val="28"/>
          <w:szCs w:val="28"/>
        </w:rPr>
        <w:t xml:space="preserve">24,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83-85</w:t>
      </w:r>
      <w:r w:rsidRPr="001C64D8">
        <w:rPr>
          <w:rFonts w:ascii="Times New Roman" w:hAnsi="Times New Roman"/>
          <w:sz w:val="28"/>
          <w:szCs w:val="28"/>
        </w:rPr>
        <w:t xml:space="preserve"> Требован</w:t>
      </w:r>
      <w:r>
        <w:rPr>
          <w:rFonts w:ascii="Times New Roman" w:hAnsi="Times New Roman"/>
          <w:sz w:val="28"/>
          <w:szCs w:val="28"/>
        </w:rPr>
        <w:t>ий к подготовке межевого плана).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64D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 подготовке документов кадастровые инженеры используют не актуальные сведения, что приводит к пересечению границ образуемых земельных участков с земельными участками, сведения, о которых содержатся в ЕГРН.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случаи нарушения процедуры согласования, а именно: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местоположение границ земельных участков не согласованы с заинтересованными лицами (ч. 3 ст. 39 Федерального закона от 24 июля 2007 г. № 221-ФЗ «О кадастровой деятельности», далее – Закон о кадастре);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извещения о проведении собрания о согласовании местоположения границ опубликованы с нарушением ч. 9 ст. 39 Закона о кадастре;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выдерживаются сроки проведения собрания о согласовании местоположения границ земельных участков (ч.10 ст. 39 Закона о кадастре).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посредством которых обеспечивается доступ к образуемым земельным участкам, не имеют общих границ с образуемыми земельными участками.</w:t>
      </w:r>
    </w:p>
    <w:p w:rsidR="000E33D9" w:rsidRDefault="000E33D9" w:rsidP="000E33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не включаются копии актов органов государственной власти или органов местного самоуправления, содержащие сведения об обеспечении доступом образуемых (измененных) земельных участков к землям общего пользования, земельным участкам общего пользования </w:t>
      </w:r>
      <w:r w:rsidRPr="001C64D8">
        <w:rPr>
          <w:rFonts w:ascii="Times New Roman" w:hAnsi="Times New Roman"/>
          <w:sz w:val="28"/>
          <w:szCs w:val="28"/>
        </w:rPr>
        <w:t xml:space="preserve">(п. </w:t>
      </w:r>
      <w:r>
        <w:rPr>
          <w:rFonts w:ascii="Times New Roman" w:hAnsi="Times New Roman"/>
          <w:sz w:val="28"/>
          <w:szCs w:val="28"/>
        </w:rPr>
        <w:t>55</w:t>
      </w:r>
      <w:r w:rsidRPr="001C64D8">
        <w:rPr>
          <w:rFonts w:ascii="Times New Roman" w:hAnsi="Times New Roman"/>
          <w:sz w:val="28"/>
          <w:szCs w:val="28"/>
        </w:rPr>
        <w:t xml:space="preserve"> Требован</w:t>
      </w:r>
      <w:r>
        <w:rPr>
          <w:rFonts w:ascii="Times New Roman" w:hAnsi="Times New Roman"/>
          <w:sz w:val="28"/>
          <w:szCs w:val="28"/>
        </w:rPr>
        <w:t>ий к подготовке межевого плана).</w:t>
      </w:r>
    </w:p>
    <w:p w:rsidR="000E33D9" w:rsidRDefault="000E33D9" w:rsidP="000E3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целью уменьшения отрицательных проектов уведомлений в филиале проводится следующая работа: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сотрудниками отдела обеспечения </w:t>
      </w:r>
      <w:proofErr w:type="spellStart"/>
      <w:r>
        <w:rPr>
          <w:rFonts w:ascii="Times New Roman" w:hAnsi="Times New Roman"/>
          <w:sz w:val="28"/>
          <w:szCs w:val="28"/>
        </w:rPr>
        <w:t>учетно</w:t>
      </w:r>
      <w:proofErr w:type="spellEnd"/>
      <w:r>
        <w:rPr>
          <w:rFonts w:ascii="Times New Roman" w:hAnsi="Times New Roman"/>
          <w:sz w:val="28"/>
          <w:szCs w:val="28"/>
        </w:rPr>
        <w:t>–регистрационных действий ежедневно рассылаются, подготовленные проекты уведомлений о приостановлении</w:t>
      </w:r>
      <w:r w:rsidRPr="00860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кадастровым инженерам, посредством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609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 методическая помощь кадастровым инженерам, посредством телефонной связи и при личном обращении;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базе Филиала проводится регулярная работа с кадастровыми инженерами по ознакомлению с письмами Минэкономразвития, Росреестра и ФГБУ «ФКП Росреестра», направляемыми кадастровым инженерам, посредством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609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базе Росреестра 17 августа 2017 г.  проведено совещание с кадастровыми инженерами, осуществляющими профессиональную деятельность на территории Республики Алтай и проживающими в г. Горно-Алтайске, по теме «Основные ошибки, допускаемые кадастровыми инженерами при подготовке межевых и технических планов»;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утвержденным планом для кадастровых инженеров проводятся лекции и семинары, на которых постоянно уделяется внимание основным ошибкам, которые допускают кадастровые инженеры при подготовке межевых и технических планов и актов обследования.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20 сентября 2017 г. на базе Филиала проведена на платной основе лекция для кадастровых инженеров, на которой рассмотрены вопросы: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новые полномочия Филиала в части оказания информационных, справочных, аналитических и консультационных услуг, анализу программ и проектов;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оказание Филиалом услуги по выпуску квалифицированных сертификатов ключа проверки электронной подписи (электронная подпись изнутри, удостоверяющий центр, выдача и применение КСКПЭП);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ознакомление с возможностями предоставления услуг Росреестра в электронном виде;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типичные ошибки при подготовке межевых и технических планов, актов обследования объектов капитального строительства.</w:t>
      </w: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на лекции присутствовало 5 кадастровых инженеров (Р.Л. </w:t>
      </w:r>
      <w:proofErr w:type="spellStart"/>
      <w:r>
        <w:rPr>
          <w:rFonts w:ascii="Times New Roman" w:hAnsi="Times New Roman"/>
          <w:sz w:val="28"/>
          <w:szCs w:val="28"/>
        </w:rPr>
        <w:t>Абенова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А.С. Вишневская, Э.Н. Гордеев, А.И. </w:t>
      </w:r>
      <w:proofErr w:type="spellStart"/>
      <w:r>
        <w:rPr>
          <w:rFonts w:ascii="Times New Roman" w:hAnsi="Times New Roman"/>
          <w:sz w:val="28"/>
          <w:szCs w:val="28"/>
        </w:rPr>
        <w:t>Туромша</w:t>
      </w:r>
      <w:proofErr w:type="spellEnd"/>
      <w:r>
        <w:rPr>
          <w:rFonts w:ascii="Times New Roman" w:hAnsi="Times New Roman"/>
          <w:sz w:val="28"/>
          <w:szCs w:val="28"/>
        </w:rPr>
        <w:t xml:space="preserve">, Е.С. Настина) из 92 действующих. </w:t>
      </w:r>
    </w:p>
    <w:p w:rsidR="000E33D9" w:rsidRPr="00375938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о проведении лекций и семинаров кадастровым инженерам рассылаются посредством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349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 Предварительно каждого кадастрового инженера обзванивают и приглашают принять участие в том или ином мероприятии.</w:t>
      </w:r>
    </w:p>
    <w:p w:rsidR="000E33D9" w:rsidRPr="008609EF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3D9" w:rsidRDefault="000E33D9" w:rsidP="000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81D" w:rsidRDefault="00B0281D" w:rsidP="000E33D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0281D" w:rsidSect="00DC0F28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9D" w:rsidRDefault="00653B9D" w:rsidP="001854CE">
      <w:pPr>
        <w:spacing w:after="0" w:line="240" w:lineRule="auto"/>
      </w:pPr>
      <w:r>
        <w:separator/>
      </w:r>
    </w:p>
  </w:endnote>
  <w:endnote w:type="continuationSeparator" w:id="0">
    <w:p w:rsidR="00653B9D" w:rsidRDefault="00653B9D" w:rsidP="0018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9D" w:rsidRDefault="00653B9D" w:rsidP="001854CE">
      <w:pPr>
        <w:spacing w:after="0" w:line="240" w:lineRule="auto"/>
      </w:pPr>
      <w:r>
        <w:separator/>
      </w:r>
    </w:p>
  </w:footnote>
  <w:footnote w:type="continuationSeparator" w:id="0">
    <w:p w:rsidR="00653B9D" w:rsidRDefault="00653B9D" w:rsidP="0018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3192"/>
      <w:docPartObj>
        <w:docPartGallery w:val="Page Numbers (Top of Page)"/>
        <w:docPartUnique/>
      </w:docPartObj>
    </w:sdtPr>
    <w:sdtEndPr/>
    <w:sdtContent>
      <w:p w:rsidR="001854CE" w:rsidRDefault="00064FB7">
        <w:pPr>
          <w:pStyle w:val="a3"/>
          <w:jc w:val="center"/>
        </w:pPr>
        <w:r>
          <w:fldChar w:fldCharType="begin"/>
        </w:r>
        <w:r w:rsidR="001854CE">
          <w:instrText>PAGE   \* MERGEFORMAT</w:instrText>
        </w:r>
        <w:r>
          <w:fldChar w:fldCharType="separate"/>
        </w:r>
        <w:r w:rsidR="00DC0F28">
          <w:rPr>
            <w:noProof/>
          </w:rPr>
          <w:t>2</w:t>
        </w:r>
        <w:r>
          <w:fldChar w:fldCharType="end"/>
        </w:r>
      </w:p>
    </w:sdtContent>
  </w:sdt>
  <w:p w:rsidR="001854CE" w:rsidRDefault="00185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40"/>
    <w:rsid w:val="00064FB7"/>
    <w:rsid w:val="000D58EA"/>
    <w:rsid w:val="000D7A5A"/>
    <w:rsid w:val="000E33D9"/>
    <w:rsid w:val="0013097A"/>
    <w:rsid w:val="00140428"/>
    <w:rsid w:val="00177F89"/>
    <w:rsid w:val="001854CE"/>
    <w:rsid w:val="00265040"/>
    <w:rsid w:val="002F578C"/>
    <w:rsid w:val="0032625D"/>
    <w:rsid w:val="003302D3"/>
    <w:rsid w:val="003369B1"/>
    <w:rsid w:val="00396556"/>
    <w:rsid w:val="003C4549"/>
    <w:rsid w:val="003F229F"/>
    <w:rsid w:val="00464629"/>
    <w:rsid w:val="00495504"/>
    <w:rsid w:val="004A5001"/>
    <w:rsid w:val="004F1F3B"/>
    <w:rsid w:val="00543164"/>
    <w:rsid w:val="00564BBE"/>
    <w:rsid w:val="005D7EAB"/>
    <w:rsid w:val="005F75F3"/>
    <w:rsid w:val="0060700F"/>
    <w:rsid w:val="00653B9D"/>
    <w:rsid w:val="00664EFB"/>
    <w:rsid w:val="007204B8"/>
    <w:rsid w:val="007871B0"/>
    <w:rsid w:val="007E507B"/>
    <w:rsid w:val="00943FDA"/>
    <w:rsid w:val="00992418"/>
    <w:rsid w:val="009974F6"/>
    <w:rsid w:val="009A72F1"/>
    <w:rsid w:val="00A7210A"/>
    <w:rsid w:val="00AC052B"/>
    <w:rsid w:val="00B0281D"/>
    <w:rsid w:val="00B27F13"/>
    <w:rsid w:val="00B32AA2"/>
    <w:rsid w:val="00B46412"/>
    <w:rsid w:val="00B544F8"/>
    <w:rsid w:val="00B772E4"/>
    <w:rsid w:val="00C64688"/>
    <w:rsid w:val="00CD3F07"/>
    <w:rsid w:val="00D10047"/>
    <w:rsid w:val="00D84895"/>
    <w:rsid w:val="00DC0F28"/>
    <w:rsid w:val="00DE4044"/>
    <w:rsid w:val="00DF1AE1"/>
    <w:rsid w:val="00E11147"/>
    <w:rsid w:val="00E61D0E"/>
    <w:rsid w:val="00E77808"/>
    <w:rsid w:val="00E85A04"/>
    <w:rsid w:val="00E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4CE"/>
  </w:style>
  <w:style w:type="paragraph" w:styleId="a5">
    <w:name w:val="footer"/>
    <w:basedOn w:val="a"/>
    <w:link w:val="a6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4CE"/>
  </w:style>
  <w:style w:type="paragraph" w:styleId="a7">
    <w:name w:val="Balloon Text"/>
    <w:basedOn w:val="a"/>
    <w:link w:val="a8"/>
    <w:uiPriority w:val="99"/>
    <w:semiHidden/>
    <w:unhideWhenUsed/>
    <w:rsid w:val="0018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4CE"/>
  </w:style>
  <w:style w:type="paragraph" w:styleId="a5">
    <w:name w:val="footer"/>
    <w:basedOn w:val="a"/>
    <w:link w:val="a6"/>
    <w:uiPriority w:val="99"/>
    <w:unhideWhenUsed/>
    <w:rsid w:val="0018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4CE"/>
  </w:style>
  <w:style w:type="paragraph" w:styleId="a7">
    <w:name w:val="Balloon Text"/>
    <w:basedOn w:val="a"/>
    <w:link w:val="a8"/>
    <w:uiPriority w:val="99"/>
    <w:semiHidden/>
    <w:unhideWhenUsed/>
    <w:rsid w:val="0018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Лесников</dc:creator>
  <cp:keywords/>
  <dc:description/>
  <cp:lastModifiedBy>Гардашов Руслан Гамидович</cp:lastModifiedBy>
  <cp:revision>23</cp:revision>
  <cp:lastPrinted>2017-10-03T02:06:00Z</cp:lastPrinted>
  <dcterms:created xsi:type="dcterms:W3CDTF">2017-03-02T02:22:00Z</dcterms:created>
  <dcterms:modified xsi:type="dcterms:W3CDTF">2017-10-04T03:19:00Z</dcterms:modified>
</cp:coreProperties>
</file>