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3C" w:rsidRPr="00CA397B" w:rsidRDefault="00F35ECF" w:rsidP="00215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97B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B369F2">
        <w:rPr>
          <w:rFonts w:ascii="Times New Roman" w:hAnsi="Times New Roman" w:cs="Times New Roman"/>
          <w:b/>
          <w:sz w:val="24"/>
          <w:szCs w:val="24"/>
        </w:rPr>
        <w:t>записка</w:t>
      </w:r>
      <w:r w:rsidRPr="00CA397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915655" w:rsidRPr="00CA397B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CA397B">
        <w:rPr>
          <w:rFonts w:ascii="Times New Roman" w:hAnsi="Times New Roman" w:cs="Times New Roman"/>
          <w:b/>
          <w:sz w:val="24"/>
          <w:szCs w:val="24"/>
        </w:rPr>
        <w:t>ю</w:t>
      </w:r>
      <w:r w:rsidR="00915655" w:rsidRPr="00CA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3C" w:rsidRPr="00CA397B">
        <w:rPr>
          <w:rFonts w:ascii="Times New Roman" w:hAnsi="Times New Roman" w:cs="Times New Roman"/>
          <w:b/>
          <w:sz w:val="24"/>
          <w:szCs w:val="24"/>
        </w:rPr>
        <w:t>законодательства</w:t>
      </w:r>
      <w:r w:rsidR="00965E3C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21503C" w:rsidRPr="00CA397B">
        <w:rPr>
          <w:rFonts w:ascii="Times New Roman" w:hAnsi="Times New Roman" w:cs="Times New Roman"/>
          <w:b/>
          <w:sz w:val="24"/>
          <w:szCs w:val="24"/>
        </w:rPr>
        <w:t>,</w:t>
      </w:r>
    </w:p>
    <w:p w:rsidR="00915655" w:rsidRPr="00CA397B" w:rsidRDefault="0021503C" w:rsidP="00215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7B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касающихся </w:t>
      </w:r>
      <w:r w:rsidR="00740175" w:rsidRPr="00CA397B">
        <w:rPr>
          <w:rFonts w:ascii="Times New Roman" w:hAnsi="Times New Roman" w:cs="Times New Roman"/>
          <w:b/>
          <w:sz w:val="24"/>
          <w:szCs w:val="24"/>
        </w:rPr>
        <w:t>деятельности Филиала,</w:t>
      </w:r>
      <w:r w:rsidR="0042161B" w:rsidRPr="00CA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57" w:rsidRPr="00CA397B">
        <w:rPr>
          <w:rFonts w:ascii="Times New Roman" w:hAnsi="Times New Roman" w:cs="Times New Roman"/>
          <w:b/>
          <w:sz w:val="24"/>
          <w:szCs w:val="24"/>
        </w:rPr>
        <w:t>изданных</w:t>
      </w:r>
      <w:r w:rsidR="006068E1" w:rsidRPr="00CA397B">
        <w:rPr>
          <w:rFonts w:ascii="Times New Roman" w:hAnsi="Times New Roman" w:cs="Times New Roman"/>
          <w:b/>
          <w:sz w:val="24"/>
          <w:szCs w:val="24"/>
        </w:rPr>
        <w:t xml:space="preserve"> (опубликованных)</w:t>
      </w:r>
      <w:r w:rsidR="00807557" w:rsidRPr="00CA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FC" w:rsidRPr="00CA397B">
        <w:rPr>
          <w:rFonts w:ascii="Times New Roman" w:hAnsi="Times New Roman" w:cs="Times New Roman"/>
          <w:b/>
          <w:sz w:val="24"/>
          <w:szCs w:val="24"/>
        </w:rPr>
        <w:t>в</w:t>
      </w:r>
      <w:r w:rsidR="00AC39C5" w:rsidRPr="00CA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7B">
        <w:rPr>
          <w:rFonts w:ascii="Times New Roman" w:hAnsi="Times New Roman" w:cs="Times New Roman"/>
          <w:b/>
          <w:sz w:val="24"/>
          <w:szCs w:val="24"/>
        </w:rPr>
        <w:t>августе</w:t>
      </w:r>
      <w:r w:rsidR="006A48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E17E3">
        <w:rPr>
          <w:rFonts w:ascii="Times New Roman" w:hAnsi="Times New Roman" w:cs="Times New Roman"/>
          <w:b/>
          <w:sz w:val="24"/>
          <w:szCs w:val="24"/>
        </w:rPr>
        <w:t>8</w:t>
      </w:r>
      <w:r w:rsidR="00915655" w:rsidRPr="00CA39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4859" w:rsidRPr="00CA397B" w:rsidRDefault="005B4859" w:rsidP="0091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4"/>
        <w:gridCol w:w="1955"/>
        <w:gridCol w:w="2722"/>
        <w:gridCol w:w="8647"/>
      </w:tblGrid>
      <w:tr w:rsidR="00915655" w:rsidRPr="00CA397B" w:rsidTr="002048B6">
        <w:trPr>
          <w:trHeight w:val="1623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655" w:rsidRPr="00CA397B" w:rsidRDefault="00915655" w:rsidP="0012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655" w:rsidRPr="00CA397B" w:rsidRDefault="00915655" w:rsidP="0077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 w:rsidR="00B54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ргана</w:t>
            </w:r>
            <w:r w:rsidR="005E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издавшего документ, дата вступления в силу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655" w:rsidRPr="00CA397B" w:rsidRDefault="00915655" w:rsidP="00121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нормативного регулирования: нормативно-правовые акты, разъяснительные письма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5655" w:rsidRPr="00BE49C6" w:rsidRDefault="00BE49C6" w:rsidP="00121B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4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527654" w:rsidRPr="00527654" w:rsidTr="00965E3C">
        <w:trPr>
          <w:trHeight w:val="983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D1" w:rsidRPr="00B54EA0" w:rsidRDefault="00472591" w:rsidP="000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D1" w:rsidRPr="00A81674" w:rsidRDefault="00833B9C" w:rsidP="00F64F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A2" w:rsidRPr="00DF34DC" w:rsidRDefault="000A16A2" w:rsidP="000A16A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hyperlink r:id="rId8" w:history="1">
              <w:r w:rsidRPr="00DF34DC">
                <w:rPr>
                  <w:rFonts w:ascii="Times New Roman" w:eastAsia="Times New Roman" w:hAnsi="Times New Roman" w:cs="Times New Roman"/>
                </w:rPr>
                <w:t>закон</w:t>
              </w:r>
            </w:hyperlink>
            <w:r w:rsidRPr="00DF34DC">
              <w:rPr>
                <w:rFonts w:ascii="Times New Roman" w:eastAsia="Times New Roman" w:hAnsi="Times New Roman" w:cs="Times New Roman"/>
              </w:rPr>
              <w:t xml:space="preserve"> от 03.08.2018 N 340-ФЗ</w:t>
            </w:r>
          </w:p>
          <w:p w:rsidR="000A16A2" w:rsidRPr="00DF34DC" w:rsidRDefault="000A16A2" w:rsidP="000A16A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0843D1" w:rsidRPr="00925B8D" w:rsidRDefault="000843D1" w:rsidP="00AF2A7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  <w:b/>
                <w:bCs/>
              </w:rPr>
              <w:t>Подписан Федеральный закон, направленный на совершенствование законодательства в сфере ИЖС, государственного строительного надзора, экспертизы проектной документации, сноса объектов капитального строительства и самовольных построек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Федеральным законом, в частности: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- уточняется определение объекта ИЖС;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- устанавливаются единые требования к строительству объектов ИЖС;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- вводится уведомительный порядок начала и окончания строительства объекта ИЖС и садовых домов;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- вводится обязанность органов, уполномоченных на выдачу разрешений на строительство, направить по окончании строительства объекта ИЖС или садового дома в орган регистрации прав заявление о государственном кадастровом учете и государственной регистрации прав на возведенный объект;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- Градостроительный кодекс РФ дополняется новой главой, регулирующей порядок сноса объектов капитального строительства;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</w:rPr>
              <w:t>- вводятся положения о членстве лиц, осуществляющих снос объектов капитального строительства в СРО в области строительства;</w:t>
            </w:r>
          </w:p>
          <w:p w:rsidR="000A16A2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34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вводятся нормы об изъятии земельного участка (части земельного участка) у собственника, иного обладателя, не осуществившего в установленный срок снос или приведение самовольной постройки в соответствие с требованиями законодательства; </w:t>
            </w:r>
          </w:p>
          <w:p w:rsidR="000A16A2" w:rsidRPr="00DF34DC" w:rsidRDefault="000A16A2" w:rsidP="000A16A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34D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на органы местного самоуправления возлагается обязанность снести самовольную постройку в случае если не выявлено лицо, осуществившее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правообладателю.</w:t>
            </w:r>
          </w:p>
          <w:p w:rsidR="004164FD" w:rsidRPr="00527654" w:rsidRDefault="000A16A2" w:rsidP="005E70DF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F34DC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закон вступает в силу со дня его официального опубликования.</w:t>
            </w:r>
          </w:p>
        </w:tc>
      </w:tr>
      <w:tr w:rsidR="00646067" w:rsidRPr="00E504D0" w:rsidTr="00965E3C">
        <w:trPr>
          <w:trHeight w:val="126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67" w:rsidRPr="00B54EA0" w:rsidRDefault="00F610BF" w:rsidP="000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67" w:rsidRPr="002D760B" w:rsidRDefault="00CC140D" w:rsidP="00F64F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68" w:rsidRPr="001F09E8" w:rsidRDefault="00881F68" w:rsidP="00881F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hyperlink r:id="rId9" w:history="1">
              <w:r w:rsidRPr="001F09E8">
                <w:rPr>
                  <w:rFonts w:ascii="Times New Roman" w:eastAsia="Times New Roman" w:hAnsi="Times New Roman" w:cs="Times New Roman"/>
                </w:rPr>
                <w:t>закон</w:t>
              </w:r>
            </w:hyperlink>
            <w:r w:rsidRPr="001F09E8">
              <w:rPr>
                <w:rFonts w:ascii="Times New Roman" w:eastAsia="Times New Roman" w:hAnsi="Times New Roman" w:cs="Times New Roman"/>
              </w:rPr>
              <w:t xml:space="preserve"> от 03.08.2018 N 342-ФЗ</w:t>
            </w:r>
          </w:p>
          <w:p w:rsidR="00881F68" w:rsidRPr="001F09E8" w:rsidRDefault="00881F68" w:rsidP="00881F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326AE2" w:rsidRPr="00296D03" w:rsidRDefault="00326AE2" w:rsidP="00AF2A7B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  <w:b/>
                <w:bCs/>
              </w:rPr>
              <w:t>Подписан закон, направленный на комплексное совершенствование законодательства в области Градостроительной деятельности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Федеральным законом вносятся изменения в Градостроительный кодекс РФ, Земельный кодекс РФ, Лесной кодекс РФ, Водный кодекс РФ, Федеральные законы от 10.01.2003 N 17-ФЗ "О железнодорожном транспорте в Российской Федерации", от 07.07.2003 N 126-ФЗ "О связи", от 18.07.2011 N 223-ФЗ "О закупках товаров, работ, услуг отдельными видами юридических лиц", от 13.07.2015 N 218-ФЗ "О государственной регистрации недвижимости" и другие федеральные законы, которыми, в числе прочего: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предусматривается ряд нововведений в части подготовки проектной документации объектов капитального строительства и ее экспертизы;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уточняются и дополняются положения Градостроительного кодекса РФ об условиях и порядке признания проектной документации экономически эффективной проектной документацией повторного использования, органам власти предоставляется право на безвозмездное использование такой проектной документации;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уточняется предмет и порядок проведения экспертизы результатов инженерных изысканий и экспертизы проектной документации, в том числе проводимой в отношении объектов, строительство которых осуществляется с использованием бюджетных средств;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органы государственной власти РФ в области градостроительной деятельности наделяются полномочием по утверждению классификатора</w:t>
            </w:r>
            <w:r w:rsidRPr="001F09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1F09E8">
              <w:rPr>
                <w:rFonts w:ascii="Times New Roman" w:eastAsia="Times New Roman" w:hAnsi="Times New Roman" w:cs="Times New Roman"/>
              </w:rPr>
              <w:t>объектов капитального строительства по их назначению и функционально-технологическим особенностям;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расширяется состав сведений и материалов, подлежащих размещению в информационных системах обеспечения градостроительной деятельности, уточняется порядок их создания и эксплуатации, доступа к сведениям, содержащимся в ГИСОГД;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lastRenderedPageBreak/>
              <w:t>предусматриваются 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строительства;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в Земельном кодексе РФ закрепляются цели, виды и общие правила установления зон с особыми условиями использования территории, предусматриваются положения о возмещении убытков и о выкупе земельного участка правообладателем объекта, в связи с размещением которого установлена зона с особыми условиями использования территории, установление которой привело к невозможности использования земельного участка по назначению, либо органами государственной власти, органами местного самоуправления.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Переходными положениями Федерального закона устанавливается требование до 1 января 2022 года для лиц, в интересах которых установлены зоны с особыми условиями использования территории, а при их отсутствии - органов государственной власти и органов местного самоуправления, осуществляющих полномочия по установлению указанных зон, обеспечить внесение в Единый государственный реестр недвижимости сведений о границах соответствующих зон.</w:t>
            </w:r>
          </w:p>
          <w:p w:rsidR="00881F68" w:rsidRPr="001F09E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09E8">
              <w:rPr>
                <w:rFonts w:ascii="Times New Roman" w:eastAsia="Times New Roman" w:hAnsi="Times New Roman" w:cs="Times New Roman"/>
              </w:rPr>
              <w:t>Федеральный закон вступает в силу с 1 января 2019 года, за исключением отдельных положений, для которых установлены иные сроки вступления в силу.</w:t>
            </w:r>
          </w:p>
          <w:p w:rsidR="007702B5" w:rsidRPr="00E504D0" w:rsidRDefault="007702B5" w:rsidP="00AF2A7B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1DE" w:rsidRPr="00CA397B" w:rsidTr="00965E3C">
        <w:trPr>
          <w:trHeight w:val="126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DE" w:rsidRDefault="006417B8" w:rsidP="000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DE" w:rsidRPr="00652237" w:rsidRDefault="00CC140D" w:rsidP="00F64F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68" w:rsidRPr="009265E9" w:rsidRDefault="00881F68" w:rsidP="00881F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65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Федеральный </w:t>
            </w:r>
            <w:hyperlink r:id="rId10" w:history="1">
              <w:r w:rsidRPr="009265E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закон</w:t>
              </w:r>
            </w:hyperlink>
            <w:r w:rsidRPr="009265E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03.08.2018 N 339-ФЗ</w:t>
            </w:r>
          </w:p>
          <w:p w:rsidR="00881F68" w:rsidRPr="009265E9" w:rsidRDefault="00881F68" w:rsidP="00881F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65E9">
              <w:rPr>
                <w:rFonts w:ascii="Times New Roman" w:eastAsia="Times New Roman" w:hAnsi="Times New Roman" w:cs="Times New Roman"/>
                <w:sz w:val="21"/>
                <w:szCs w:val="21"/>
              </w:rPr>
              <w:t>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Российской Федерации"</w:t>
            </w:r>
          </w:p>
          <w:p w:rsidR="009211DE" w:rsidRPr="00652237" w:rsidRDefault="009211DE" w:rsidP="00F64F68">
            <w:pPr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Уточнен ряд положений ГК РФ о признании строений самовольными постройками</w:t>
            </w:r>
          </w:p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Согласно Федеральному закону 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      </w:r>
          </w:p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Устанавливается, что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</w:t>
            </w:r>
            <w:r w:rsidRPr="009265E9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9265E9">
              <w:rPr>
                <w:rFonts w:ascii="Times New Roman" w:eastAsia="Times New Roman" w:hAnsi="Times New Roman" w:cs="Times New Roman"/>
              </w:rPr>
              <w:t xml:space="preserve">или обязательными требованиями к параметрам постройки, предусмотренными законом. Снос или приведение в соответствие </w:t>
            </w:r>
            <w:r w:rsidRPr="009265E9">
              <w:rPr>
                <w:rFonts w:ascii="Times New Roman" w:eastAsia="Times New Roman" w:hAnsi="Times New Roman" w:cs="Times New Roman"/>
              </w:rPr>
              <w:lastRenderedPageBreak/>
              <w:t>осуществляется лицом, возведшим самовольную постройку за свой счет. В случае отсутствия сведений о таком лице, снос или приведение в соответствие осуществляется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пользование.</w:t>
            </w:r>
          </w:p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Решение о сносе самовольной постройки либо решение о приведении ее в соответствие с установленными требованиями принимается судом.</w:t>
            </w:r>
          </w:p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Вместе с тем приводится перечень случаев, когда решение о сносе самовольной постройки или о ее приведении в соответствие принимается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территории):</w:t>
            </w:r>
          </w:p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-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      </w:r>
          </w:p>
          <w:p w:rsidR="00881F68" w:rsidRPr="009265E9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-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      </w:r>
          </w:p>
          <w:p w:rsidR="00881F6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t>-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      </w:r>
          </w:p>
          <w:p w:rsidR="00881F68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9265E9">
              <w:rPr>
                <w:rFonts w:ascii="Times New Roman" w:eastAsia="Times New Roman" w:hAnsi="Times New Roman" w:cs="Times New Roman"/>
              </w:rPr>
              <w:lastRenderedPageBreak/>
              <w:t>Предусматривается также перечень случаев, в которых решение о сносе или приведении самовольной постройки в соответствие с установленными требованиями принято быть не может.</w:t>
            </w:r>
          </w:p>
          <w:p w:rsidR="009211DE" w:rsidRPr="00652237" w:rsidRDefault="008F1B0B" w:rsidP="008F1B0B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F1B0B">
              <w:rPr>
                <w:rFonts w:ascii="Times New Roman" w:eastAsia="Times New Roman" w:hAnsi="Times New Roman" w:cs="Times New Roman"/>
              </w:rPr>
              <w:t>Настоящий Федеральный закон вступает в силу со дня его официального опубликования.</w:t>
            </w:r>
            <w:r w:rsidR="00881F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7628" w:rsidRPr="00CA397B" w:rsidTr="00965E3C">
        <w:trPr>
          <w:trHeight w:val="126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628" w:rsidRDefault="00881F68" w:rsidP="0088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628" w:rsidRPr="00652237" w:rsidRDefault="00CC140D" w:rsidP="00F64F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68" w:rsidRPr="00C91FCD" w:rsidRDefault="00881F68" w:rsidP="00881F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hyperlink r:id="rId11" w:history="1">
              <w:r w:rsidRPr="00C91FCD">
                <w:rPr>
                  <w:rFonts w:ascii="Times New Roman" w:eastAsia="Times New Roman" w:hAnsi="Times New Roman" w:cs="Times New Roman"/>
                </w:rPr>
                <w:t>закон</w:t>
              </w:r>
            </w:hyperlink>
            <w:r w:rsidRPr="00C91FCD">
              <w:rPr>
                <w:rFonts w:ascii="Times New Roman" w:eastAsia="Times New Roman" w:hAnsi="Times New Roman" w:cs="Times New Roman"/>
              </w:rPr>
              <w:t xml:space="preserve"> от 03.08.2018 N 341-ФЗ</w:t>
            </w:r>
          </w:p>
          <w:p w:rsidR="00881F68" w:rsidRPr="00C91FCD" w:rsidRDefault="00881F68" w:rsidP="00881F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      </w:r>
          </w:p>
          <w:p w:rsidR="00F47628" w:rsidRPr="00DF34DC" w:rsidRDefault="00F47628" w:rsidP="00DF34DC">
            <w:pPr>
              <w:spacing w:line="312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F68" w:rsidRPr="00C91FCD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  <w:b/>
                <w:bCs/>
              </w:rPr>
              <w:t>Установлен специальный порядок размещения линейных объектов на земельных участках на условиях публичного сервитута (права ограниченного пользования чужим земельным участком)</w:t>
            </w:r>
          </w:p>
          <w:p w:rsidR="00881F68" w:rsidRPr="00C91FCD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>Такой сервитут будет устанавливаться на основании решения уполномоченного федерального органа исполнительной власти, исполнительного органа государственной власти субъекта РФ или органа местного самоуправления без изъятия земельного участка.</w:t>
            </w:r>
          </w:p>
          <w:p w:rsidR="00881F68" w:rsidRPr="00C91FCD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>Земельный кодекс РФ дополняется новой главой V.7 "Установление публичного сервитута в отдельных целях", в которой, помимо прочего, определяется: перечень органов, уполномоченных принимать решения об установлении публичного сервитута; условия его установления; требования к ходатайству об установлении публичного сервитута; способы выявления правообладателей участков, в отношении которых предполагается установление сервитута; порядок принятия решения об установлении публичного сервитута; основания для отказа в установлении публичного сервитута; срок публичного сервитута; плата за публичный сервитут; требования к соглашению об осуществлении публичного сервитута; последствия невозможности или существенного затруднения использования</w:t>
            </w:r>
            <w:r w:rsidRPr="00C91FCD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91FCD">
              <w:rPr>
                <w:rFonts w:ascii="Times New Roman" w:eastAsia="Times New Roman" w:hAnsi="Times New Roman" w:cs="Times New Roman"/>
              </w:rPr>
              <w:t>земельного участка (его части), обремененного публичным сервитутом и права и обязанности обладателя публичного сервитута.</w:t>
            </w:r>
          </w:p>
          <w:p w:rsidR="00881F68" w:rsidRPr="00C91FCD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>Кроме того, вносятся корреспондирующие изменения, в том числе, в Федеральные законы "О газоснабжении в Российской Федерации", "О введении в действие Земельного кодекса Российской Федерации", "Об обороте земель сельскохозяйственного назначения", Жилищный кодекс РФ.</w:t>
            </w:r>
          </w:p>
          <w:p w:rsidR="00881F68" w:rsidRPr="00C91FCD" w:rsidRDefault="00881F68" w:rsidP="00881F6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 xml:space="preserve">Одновременно закрепляется, что публичный сервитут не может быть установлен в отношении земельных участков, предоставленных гражданам для ИЖС, ведения садоводства, огородничества и личного подсобного хозяйства, за исключением случаев необходимости его установления для подключения к инженерным сетям объектов, </w:t>
            </w:r>
            <w:r w:rsidRPr="00C91FCD">
              <w:rPr>
                <w:rFonts w:ascii="Times New Roman" w:eastAsia="Times New Roman" w:hAnsi="Times New Roman" w:cs="Times New Roman"/>
              </w:rPr>
              <w:lastRenderedPageBreak/>
              <w:t>расположенных на указанных земельных участках. 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      </w:r>
          </w:p>
          <w:p w:rsidR="00F47628" w:rsidRPr="00DF34DC" w:rsidRDefault="00881F68" w:rsidP="005644ED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1FCD">
              <w:rPr>
                <w:rFonts w:ascii="Times New Roman" w:eastAsia="Times New Roman" w:hAnsi="Times New Roman" w:cs="Times New Roman"/>
              </w:rPr>
              <w:t>Федеральный закон вступает в силу с 1 сентября 2018 года.</w:t>
            </w:r>
          </w:p>
        </w:tc>
      </w:tr>
      <w:tr w:rsidR="001F09E8" w:rsidRPr="00CA397B" w:rsidTr="00965E3C">
        <w:trPr>
          <w:trHeight w:val="126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E8" w:rsidRDefault="00464C88" w:rsidP="000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E8" w:rsidRPr="00652237" w:rsidRDefault="00CC140D" w:rsidP="00F64F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92" w:rsidRPr="00100F8A" w:rsidRDefault="00BC1292" w:rsidP="00BC129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0F8A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hyperlink r:id="rId12" w:history="1">
              <w:r w:rsidRPr="00100F8A">
                <w:rPr>
                  <w:rFonts w:ascii="Times New Roman" w:eastAsia="Times New Roman" w:hAnsi="Times New Roman" w:cs="Times New Roman"/>
                </w:rPr>
                <w:t>закон</w:t>
              </w:r>
            </w:hyperlink>
            <w:r w:rsidRPr="00100F8A">
              <w:rPr>
                <w:rFonts w:ascii="Times New Roman" w:eastAsia="Times New Roman" w:hAnsi="Times New Roman" w:cs="Times New Roman"/>
              </w:rPr>
              <w:t xml:space="preserve"> от 03.08.2018 N 334-ФЗ</w:t>
            </w:r>
          </w:p>
          <w:p w:rsidR="00BC1292" w:rsidRPr="00100F8A" w:rsidRDefault="00BC1292" w:rsidP="00BC129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0F8A">
              <w:rPr>
                <w:rFonts w:ascii="Times New Roman" w:eastAsia="Times New Roman" w:hAnsi="Times New Roman" w:cs="Times New Roman"/>
              </w:rPr>
              <w:t>"О внесении изменений в статью 52 части первой и часть вторую Налогового кодекса Российской Федерации"</w:t>
            </w:r>
          </w:p>
          <w:p w:rsidR="001F09E8" w:rsidRPr="001F09E8" w:rsidRDefault="001F09E8" w:rsidP="001F09E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292" w:rsidRPr="00417AF9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17AF9">
              <w:rPr>
                <w:rFonts w:ascii="Times New Roman" w:eastAsia="Times New Roman" w:hAnsi="Times New Roman" w:cs="Times New Roman"/>
                <w:b/>
                <w:bCs/>
              </w:rPr>
              <w:t>В Налоговом кодексе РФ уточнен порядок применения кадастровой стоимости для целей налогообложения</w:t>
            </w:r>
          </w:p>
          <w:p w:rsidR="00BC1292" w:rsidRPr="00417AF9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17AF9">
              <w:rPr>
                <w:rFonts w:ascii="Times New Roman" w:eastAsia="Times New Roman" w:hAnsi="Times New Roman" w:cs="Times New Roman"/>
              </w:rPr>
              <w:t>Закон конкретизирует порядок применения измененной кадастровой стоимости объектов недвижимости и земельных участков при исчислении соответствующих налогов.</w:t>
            </w:r>
          </w:p>
          <w:p w:rsidR="00BC1292" w:rsidRPr="00417AF9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17AF9">
              <w:rPr>
                <w:rFonts w:ascii="Times New Roman" w:eastAsia="Times New Roman" w:hAnsi="Times New Roman" w:cs="Times New Roman"/>
              </w:rPr>
              <w:t>Так, например, установлено, что изменение кадастровой стоимости объекта налогообложения вследствие изменения качественных и (или) количественных характеристик учитывается при определении налоговой базы со дня внесения в ЕГРН сведений, являющихся основанием для определения кадастровой стоимости. Аналогичное правило установлено в отношении земельных участков.</w:t>
            </w:r>
          </w:p>
          <w:p w:rsidR="00BC1292" w:rsidRPr="00417AF9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17AF9">
              <w:rPr>
                <w:rFonts w:ascii="Times New Roman" w:eastAsia="Times New Roman" w:hAnsi="Times New Roman" w:cs="Times New Roman"/>
              </w:rPr>
              <w:t>Изменения кадастровой стоимости вследствие исправления ошибок или пересмотра стоимости в случае использования недостоверных сведений,</w:t>
            </w:r>
            <w:r w:rsidRPr="00417AF9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417AF9">
              <w:rPr>
                <w:rFonts w:ascii="Times New Roman" w:eastAsia="Times New Roman" w:hAnsi="Times New Roman" w:cs="Times New Roman"/>
              </w:rPr>
              <w:t>соответствующие</w:t>
            </w:r>
            <w:r w:rsidRPr="00417AF9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417AF9">
              <w:rPr>
                <w:rFonts w:ascii="Times New Roman" w:eastAsia="Times New Roman" w:hAnsi="Times New Roman" w:cs="Times New Roman"/>
              </w:rPr>
              <w:t>сведения, внесенные в ЕГРН, будут учитываться при определении налоговой базы начиная с даты начала применения сведений об изменяемой кадастровой стоимости.</w:t>
            </w:r>
          </w:p>
          <w:p w:rsidR="00BC1292" w:rsidRPr="00417AF9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17AF9">
              <w:rPr>
                <w:rFonts w:ascii="Times New Roman" w:eastAsia="Times New Roman" w:hAnsi="Times New Roman" w:cs="Times New Roman"/>
              </w:rPr>
              <w:t>Кроме того, установлено, что перерасчет сумм ранее исчисленных налогов (транспортного, земельного и налога на имущество ФЛ), по общему правилу, осуществляется не более чем за три налоговых периода, предшествующих году направления нового налогового уведомления. Перерасчет в отношении земельного налога и налога на имущество ФЛ не осуществляется, если влечет увеличение ранее уплаченных сумм указанных налогов.</w:t>
            </w:r>
          </w:p>
          <w:p w:rsidR="001F09E8" w:rsidRPr="001F09E8" w:rsidRDefault="001F09E8" w:rsidP="001F09E8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65E9" w:rsidRPr="00CA397B" w:rsidTr="00965E3C">
        <w:trPr>
          <w:trHeight w:val="1266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E9" w:rsidRDefault="00BC1292" w:rsidP="000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E9" w:rsidRPr="00652237" w:rsidRDefault="000550A4" w:rsidP="00F64F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CD" w:rsidRPr="00C91FCD" w:rsidRDefault="00C91FCD" w:rsidP="00C91FC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1292" w:rsidRPr="00AF2A7B" w:rsidRDefault="0036692C" w:rsidP="00BC129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BC1292" w:rsidRPr="00AF2A7B">
                <w:rPr>
                  <w:rFonts w:ascii="Times New Roman" w:eastAsia="Times New Roman" w:hAnsi="Times New Roman" w:cs="Times New Roman"/>
                </w:rPr>
                <w:t>Письмо</w:t>
              </w:r>
            </w:hyperlink>
            <w:r w:rsidR="00BC1292" w:rsidRPr="00AF2A7B">
              <w:rPr>
                <w:rFonts w:ascii="Times New Roman" w:eastAsia="Times New Roman" w:hAnsi="Times New Roman" w:cs="Times New Roman"/>
              </w:rPr>
              <w:t xml:space="preserve"> Росреестра от 21.08.2018 N 14-08520-ГЕ/18</w:t>
            </w:r>
          </w:p>
          <w:p w:rsidR="00BC1292" w:rsidRPr="00AF2A7B" w:rsidRDefault="00BC1292" w:rsidP="00BC129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</w:rPr>
              <w:lastRenderedPageBreak/>
              <w:t>&lt;О рассмотрении обращения&gt;</w:t>
            </w:r>
          </w:p>
          <w:p w:rsidR="009265E9" w:rsidRPr="009265E9" w:rsidRDefault="009265E9" w:rsidP="009265E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292" w:rsidRPr="00AF2A7B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Приостановление государственного кадастрового учета по причине несоответствия местоположения границ земельного участка иным документам незаконно при отсутствии возражений относительно местоположения таких границ</w:t>
            </w:r>
          </w:p>
          <w:p w:rsidR="00BC1292" w:rsidRPr="00AF2A7B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</w:rPr>
              <w:lastRenderedPageBreak/>
              <w:t>Указывается, что особенности выдела земельного участка в счет земельных долей устанавливаются Федеральным законом от 24.07.2002 N 101-ФЗ "Об обороте земель сельскохозяйственного назначения", согласно которому, размеры и местоположение границ земельного участка или земельных участков, которые могут быть выделены в счет земельной доли или земельных долей, определяются проектом межевания земельного участка или земельных участков.</w:t>
            </w:r>
          </w:p>
          <w:p w:rsidR="00BC1292" w:rsidRPr="00AF2A7B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</w:rPr>
              <w:t>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участков, содержащим сведения о его размере и местоположении его границ.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участка, указанной в соответствующем утвержденном проекте межевания, вследствие невозможности установления на местности границ этого земельного участка в точном соответствии с таким проектом межевания, но не более чем на пять процентов.</w:t>
            </w:r>
          </w:p>
          <w:p w:rsidR="00BC1292" w:rsidRPr="00AF2A7B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</w:rPr>
              <w:t>В соответствии с Федеральным законом от 13.07.2015 N 218-ФЗ "О государственной регистрации недвижимости" государственный кадастровый учет включает в себя, в</w:t>
            </w:r>
            <w:r w:rsidRPr="00AF2A7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AF2A7B">
              <w:rPr>
                <w:rFonts w:ascii="Times New Roman" w:eastAsia="Times New Roman" w:hAnsi="Times New Roman" w:cs="Times New Roman"/>
              </w:rPr>
              <w:t>том числе, проведение правовой экспертизы документов, представленных для осуществления государственного кадастрового учета и (или) государственной регистрации прав, на предмет наличия или отсутствия оснований для приостановления государственного кадастрового учета, либо для отказа в осуществлении государственного кадастрового учета.</w:t>
            </w:r>
          </w:p>
          <w:p w:rsidR="00BC1292" w:rsidRPr="00AF2A7B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</w:rPr>
              <w:t>Проверка местоположения границ земельного участка, определенного в межевом плане в соответствии с проектом межевания, на предмет соответствия такого местоположения иным документам не предусмотрена и не соответствует положениям Закона N 101-ФЗ "Об обороте земель сельскохозяйственного назначения".</w:t>
            </w:r>
          </w:p>
          <w:p w:rsidR="00BC1292" w:rsidRPr="00AF2A7B" w:rsidRDefault="00BC1292" w:rsidP="00BC1292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F2A7B">
              <w:rPr>
                <w:rFonts w:ascii="Times New Roman" w:eastAsia="Times New Roman" w:hAnsi="Times New Roman" w:cs="Times New Roman"/>
              </w:rPr>
              <w:t xml:space="preserve">Таким образом, в случае, когда проект межевания утвержден в установленном порядке, возражения относительно размера и местоположения границ выделяемого в счет земельной доли или земельных долей земельного участка в орган регистрации прав по месту расположения такого земельного участка не поступили, либо если поступили </w:t>
            </w:r>
            <w:r w:rsidRPr="00AF2A7B">
              <w:rPr>
                <w:rFonts w:ascii="Times New Roman" w:eastAsia="Times New Roman" w:hAnsi="Times New Roman" w:cs="Times New Roman"/>
              </w:rPr>
              <w:lastRenderedPageBreak/>
              <w:t>возражения и документы, подтверждающие снятие указанных возражений, принятие решения о приостановлении государственного кадастрового учета по причине несоответствия местоположения таких границ иным документам, действующему законодательству не соответствует.</w:t>
            </w:r>
          </w:p>
          <w:p w:rsidR="009265E9" w:rsidRPr="009265E9" w:rsidRDefault="009265E9" w:rsidP="00BC1292">
            <w:pPr>
              <w:spacing w:line="312" w:lineRule="auto"/>
              <w:ind w:firstLine="540"/>
              <w:jc w:val="both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</w:tr>
    </w:tbl>
    <w:p w:rsidR="00C155C4" w:rsidRDefault="00C155C4" w:rsidP="00954294">
      <w:pPr>
        <w:rPr>
          <w:rFonts w:ascii="Times New Roman" w:hAnsi="Times New Roman" w:cs="Times New Roman"/>
          <w:sz w:val="24"/>
          <w:szCs w:val="24"/>
        </w:rPr>
      </w:pPr>
    </w:p>
    <w:sectPr w:rsidR="00C155C4" w:rsidSect="005B4859">
      <w:footerReference w:type="default" r:id="rId1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2C" w:rsidRDefault="0036692C" w:rsidP="003564F7">
      <w:pPr>
        <w:spacing w:after="0" w:line="240" w:lineRule="auto"/>
      </w:pPr>
      <w:r>
        <w:separator/>
      </w:r>
    </w:p>
  </w:endnote>
  <w:endnote w:type="continuationSeparator" w:id="0">
    <w:p w:rsidR="0036692C" w:rsidRDefault="0036692C" w:rsidP="0035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407442"/>
      <w:docPartObj>
        <w:docPartGallery w:val="Page Numbers (Bottom of Page)"/>
        <w:docPartUnique/>
      </w:docPartObj>
    </w:sdtPr>
    <w:sdtEndPr/>
    <w:sdtContent>
      <w:p w:rsidR="007472B5" w:rsidRDefault="00106AFF">
        <w:pPr>
          <w:pStyle w:val="af2"/>
          <w:jc w:val="center"/>
        </w:pPr>
        <w:r>
          <w:fldChar w:fldCharType="begin"/>
        </w:r>
        <w:r w:rsidR="000D26A0">
          <w:instrText>PAGE   \* MERGEFORMAT</w:instrText>
        </w:r>
        <w:r>
          <w:fldChar w:fldCharType="separate"/>
        </w:r>
        <w:r w:rsidR="00550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2B5" w:rsidRDefault="007472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2C" w:rsidRDefault="0036692C" w:rsidP="003564F7">
      <w:pPr>
        <w:spacing w:after="0" w:line="240" w:lineRule="auto"/>
      </w:pPr>
      <w:r>
        <w:separator/>
      </w:r>
    </w:p>
  </w:footnote>
  <w:footnote w:type="continuationSeparator" w:id="0">
    <w:p w:rsidR="0036692C" w:rsidRDefault="0036692C" w:rsidP="0035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603"/>
    <w:multiLevelType w:val="multilevel"/>
    <w:tmpl w:val="403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43EF"/>
    <w:multiLevelType w:val="multilevel"/>
    <w:tmpl w:val="D29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50144"/>
    <w:multiLevelType w:val="multilevel"/>
    <w:tmpl w:val="5BE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4811"/>
    <w:multiLevelType w:val="multilevel"/>
    <w:tmpl w:val="E8E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6125D"/>
    <w:multiLevelType w:val="multilevel"/>
    <w:tmpl w:val="7B1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A6FF2"/>
    <w:multiLevelType w:val="multilevel"/>
    <w:tmpl w:val="C4B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C2B62"/>
    <w:multiLevelType w:val="multilevel"/>
    <w:tmpl w:val="F116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14CF9"/>
    <w:multiLevelType w:val="multilevel"/>
    <w:tmpl w:val="439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B3F37"/>
    <w:multiLevelType w:val="multilevel"/>
    <w:tmpl w:val="D160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03358"/>
    <w:multiLevelType w:val="multilevel"/>
    <w:tmpl w:val="E77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F55C1"/>
    <w:multiLevelType w:val="multilevel"/>
    <w:tmpl w:val="081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C1EBE"/>
    <w:multiLevelType w:val="multilevel"/>
    <w:tmpl w:val="41C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F282B"/>
    <w:multiLevelType w:val="multilevel"/>
    <w:tmpl w:val="651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233EA"/>
    <w:multiLevelType w:val="multilevel"/>
    <w:tmpl w:val="B1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83688"/>
    <w:multiLevelType w:val="multilevel"/>
    <w:tmpl w:val="759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67B53"/>
    <w:multiLevelType w:val="multilevel"/>
    <w:tmpl w:val="076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20F59"/>
    <w:multiLevelType w:val="multilevel"/>
    <w:tmpl w:val="FB00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D0F4E"/>
    <w:multiLevelType w:val="multilevel"/>
    <w:tmpl w:val="8C0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06955"/>
    <w:multiLevelType w:val="multilevel"/>
    <w:tmpl w:val="8480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029B0"/>
    <w:multiLevelType w:val="multilevel"/>
    <w:tmpl w:val="0906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711EB"/>
    <w:multiLevelType w:val="multilevel"/>
    <w:tmpl w:val="0A1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031C9"/>
    <w:multiLevelType w:val="hybridMultilevel"/>
    <w:tmpl w:val="366A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7369A"/>
    <w:multiLevelType w:val="multilevel"/>
    <w:tmpl w:val="D3C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23907"/>
    <w:multiLevelType w:val="multilevel"/>
    <w:tmpl w:val="0C1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33674"/>
    <w:multiLevelType w:val="multilevel"/>
    <w:tmpl w:val="642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7A17C9"/>
    <w:multiLevelType w:val="multilevel"/>
    <w:tmpl w:val="5C3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41C5F"/>
    <w:multiLevelType w:val="multilevel"/>
    <w:tmpl w:val="570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720D0"/>
    <w:multiLevelType w:val="multilevel"/>
    <w:tmpl w:val="0E1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E70C0"/>
    <w:multiLevelType w:val="multilevel"/>
    <w:tmpl w:val="969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51BE5"/>
    <w:multiLevelType w:val="multilevel"/>
    <w:tmpl w:val="9C7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91AB4"/>
    <w:multiLevelType w:val="multilevel"/>
    <w:tmpl w:val="5DA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604E63"/>
    <w:multiLevelType w:val="multilevel"/>
    <w:tmpl w:val="074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93993"/>
    <w:multiLevelType w:val="multilevel"/>
    <w:tmpl w:val="E1E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4E62E8"/>
    <w:multiLevelType w:val="multilevel"/>
    <w:tmpl w:val="658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84D9B"/>
    <w:multiLevelType w:val="multilevel"/>
    <w:tmpl w:val="E9B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425437"/>
    <w:multiLevelType w:val="multilevel"/>
    <w:tmpl w:val="283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00164"/>
    <w:multiLevelType w:val="hybridMultilevel"/>
    <w:tmpl w:val="9CC6E532"/>
    <w:lvl w:ilvl="0" w:tplc="7018B78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2156DB4"/>
    <w:multiLevelType w:val="multilevel"/>
    <w:tmpl w:val="E20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503870"/>
    <w:multiLevelType w:val="multilevel"/>
    <w:tmpl w:val="9EC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6"/>
  </w:num>
  <w:num w:numId="5">
    <w:abstractNumId w:val="32"/>
  </w:num>
  <w:num w:numId="6">
    <w:abstractNumId w:val="32"/>
  </w:num>
  <w:num w:numId="7">
    <w:abstractNumId w:val="20"/>
  </w:num>
  <w:num w:numId="8">
    <w:abstractNumId w:val="14"/>
  </w:num>
  <w:num w:numId="9">
    <w:abstractNumId w:val="25"/>
  </w:num>
  <w:num w:numId="10">
    <w:abstractNumId w:val="13"/>
  </w:num>
  <w:num w:numId="11">
    <w:abstractNumId w:val="37"/>
  </w:num>
  <w:num w:numId="12">
    <w:abstractNumId w:val="6"/>
  </w:num>
  <w:num w:numId="13">
    <w:abstractNumId w:val="9"/>
  </w:num>
  <w:num w:numId="14">
    <w:abstractNumId w:val="22"/>
  </w:num>
  <w:num w:numId="15">
    <w:abstractNumId w:val="18"/>
  </w:num>
  <w:num w:numId="16">
    <w:abstractNumId w:val="38"/>
  </w:num>
  <w:num w:numId="17">
    <w:abstractNumId w:val="19"/>
  </w:num>
  <w:num w:numId="18">
    <w:abstractNumId w:val="3"/>
  </w:num>
  <w:num w:numId="19">
    <w:abstractNumId w:val="10"/>
  </w:num>
  <w:num w:numId="20">
    <w:abstractNumId w:val="5"/>
  </w:num>
  <w:num w:numId="21">
    <w:abstractNumId w:val="35"/>
  </w:num>
  <w:num w:numId="22">
    <w:abstractNumId w:val="28"/>
  </w:num>
  <w:num w:numId="23">
    <w:abstractNumId w:val="26"/>
  </w:num>
  <w:num w:numId="24">
    <w:abstractNumId w:val="31"/>
  </w:num>
  <w:num w:numId="25">
    <w:abstractNumId w:val="27"/>
  </w:num>
  <w:num w:numId="26">
    <w:abstractNumId w:val="30"/>
  </w:num>
  <w:num w:numId="27">
    <w:abstractNumId w:val="23"/>
  </w:num>
  <w:num w:numId="28">
    <w:abstractNumId w:val="17"/>
  </w:num>
  <w:num w:numId="29">
    <w:abstractNumId w:val="2"/>
  </w:num>
  <w:num w:numId="30">
    <w:abstractNumId w:val="7"/>
  </w:num>
  <w:num w:numId="31">
    <w:abstractNumId w:val="24"/>
  </w:num>
  <w:num w:numId="32">
    <w:abstractNumId w:val="0"/>
  </w:num>
  <w:num w:numId="33">
    <w:abstractNumId w:val="12"/>
  </w:num>
  <w:num w:numId="34">
    <w:abstractNumId w:val="12"/>
  </w:num>
  <w:num w:numId="35">
    <w:abstractNumId w:val="4"/>
  </w:num>
  <w:num w:numId="36">
    <w:abstractNumId w:val="33"/>
  </w:num>
  <w:num w:numId="37">
    <w:abstractNumId w:val="1"/>
  </w:num>
  <w:num w:numId="38">
    <w:abstractNumId w:val="15"/>
  </w:num>
  <w:num w:numId="39">
    <w:abstractNumId w:val="29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55"/>
    <w:rsid w:val="00000466"/>
    <w:rsid w:val="00001D0F"/>
    <w:rsid w:val="00002C73"/>
    <w:rsid w:val="00010645"/>
    <w:rsid w:val="00011CCF"/>
    <w:rsid w:val="00013F53"/>
    <w:rsid w:val="00016ACD"/>
    <w:rsid w:val="00023A06"/>
    <w:rsid w:val="00031394"/>
    <w:rsid w:val="00031440"/>
    <w:rsid w:val="00033EF4"/>
    <w:rsid w:val="00035F63"/>
    <w:rsid w:val="00044767"/>
    <w:rsid w:val="00044CAB"/>
    <w:rsid w:val="00044E8A"/>
    <w:rsid w:val="00046208"/>
    <w:rsid w:val="0004631D"/>
    <w:rsid w:val="000506B1"/>
    <w:rsid w:val="00052A4E"/>
    <w:rsid w:val="00053732"/>
    <w:rsid w:val="000550A4"/>
    <w:rsid w:val="00055E31"/>
    <w:rsid w:val="00056519"/>
    <w:rsid w:val="00057421"/>
    <w:rsid w:val="00057754"/>
    <w:rsid w:val="000607A8"/>
    <w:rsid w:val="00061DB8"/>
    <w:rsid w:val="0006306E"/>
    <w:rsid w:val="000709C0"/>
    <w:rsid w:val="00070AEA"/>
    <w:rsid w:val="00071A60"/>
    <w:rsid w:val="00071BCA"/>
    <w:rsid w:val="0007449C"/>
    <w:rsid w:val="000757DF"/>
    <w:rsid w:val="000769C6"/>
    <w:rsid w:val="00082A1F"/>
    <w:rsid w:val="000840D8"/>
    <w:rsid w:val="000843D1"/>
    <w:rsid w:val="00087D8A"/>
    <w:rsid w:val="00092F78"/>
    <w:rsid w:val="0009739C"/>
    <w:rsid w:val="000975F6"/>
    <w:rsid w:val="000978FA"/>
    <w:rsid w:val="00097E13"/>
    <w:rsid w:val="000A04FC"/>
    <w:rsid w:val="000A090A"/>
    <w:rsid w:val="000A16A2"/>
    <w:rsid w:val="000A2D69"/>
    <w:rsid w:val="000B1A61"/>
    <w:rsid w:val="000B375D"/>
    <w:rsid w:val="000C1C94"/>
    <w:rsid w:val="000C20EC"/>
    <w:rsid w:val="000C6702"/>
    <w:rsid w:val="000C7CAC"/>
    <w:rsid w:val="000D1B13"/>
    <w:rsid w:val="000D22D4"/>
    <w:rsid w:val="000D26A0"/>
    <w:rsid w:val="000D2867"/>
    <w:rsid w:val="000D6DA5"/>
    <w:rsid w:val="000D70F0"/>
    <w:rsid w:val="000E01B7"/>
    <w:rsid w:val="000E03F1"/>
    <w:rsid w:val="000E07A9"/>
    <w:rsid w:val="000E0F37"/>
    <w:rsid w:val="000E17E3"/>
    <w:rsid w:val="000E331F"/>
    <w:rsid w:val="000E3A36"/>
    <w:rsid w:val="000E56CF"/>
    <w:rsid w:val="000F0570"/>
    <w:rsid w:val="000F1A2B"/>
    <w:rsid w:val="000F2278"/>
    <w:rsid w:val="000F24D1"/>
    <w:rsid w:val="000F37EC"/>
    <w:rsid w:val="000F6786"/>
    <w:rsid w:val="00100F8A"/>
    <w:rsid w:val="00105D38"/>
    <w:rsid w:val="00106AFF"/>
    <w:rsid w:val="001131AD"/>
    <w:rsid w:val="00115BA9"/>
    <w:rsid w:val="00120472"/>
    <w:rsid w:val="00121B4A"/>
    <w:rsid w:val="00123DE1"/>
    <w:rsid w:val="00126AE7"/>
    <w:rsid w:val="00127940"/>
    <w:rsid w:val="00130C1B"/>
    <w:rsid w:val="00133D5B"/>
    <w:rsid w:val="0013713E"/>
    <w:rsid w:val="001421BF"/>
    <w:rsid w:val="001429B2"/>
    <w:rsid w:val="00152995"/>
    <w:rsid w:val="00153D40"/>
    <w:rsid w:val="00154306"/>
    <w:rsid w:val="001545F7"/>
    <w:rsid w:val="001565F6"/>
    <w:rsid w:val="00156FC5"/>
    <w:rsid w:val="001605A4"/>
    <w:rsid w:val="001712CB"/>
    <w:rsid w:val="00173862"/>
    <w:rsid w:val="001753BC"/>
    <w:rsid w:val="00176842"/>
    <w:rsid w:val="0018145D"/>
    <w:rsid w:val="00183A03"/>
    <w:rsid w:val="00184114"/>
    <w:rsid w:val="00186120"/>
    <w:rsid w:val="00187F96"/>
    <w:rsid w:val="0019162F"/>
    <w:rsid w:val="0019265C"/>
    <w:rsid w:val="00194BAF"/>
    <w:rsid w:val="001A1058"/>
    <w:rsid w:val="001A1F79"/>
    <w:rsid w:val="001A32D0"/>
    <w:rsid w:val="001A4B26"/>
    <w:rsid w:val="001B68A6"/>
    <w:rsid w:val="001B6CEA"/>
    <w:rsid w:val="001C0AE4"/>
    <w:rsid w:val="001C333F"/>
    <w:rsid w:val="001C3527"/>
    <w:rsid w:val="001D171C"/>
    <w:rsid w:val="001D5A80"/>
    <w:rsid w:val="001E03CB"/>
    <w:rsid w:val="001F09E8"/>
    <w:rsid w:val="001F13C8"/>
    <w:rsid w:val="001F1E41"/>
    <w:rsid w:val="001F26DB"/>
    <w:rsid w:val="001F7B0A"/>
    <w:rsid w:val="0020359E"/>
    <w:rsid w:val="002048B6"/>
    <w:rsid w:val="00204D14"/>
    <w:rsid w:val="002060E2"/>
    <w:rsid w:val="00207CC0"/>
    <w:rsid w:val="00212F10"/>
    <w:rsid w:val="0021308C"/>
    <w:rsid w:val="0021503C"/>
    <w:rsid w:val="002248B0"/>
    <w:rsid w:val="0022790B"/>
    <w:rsid w:val="00230CD9"/>
    <w:rsid w:val="00232718"/>
    <w:rsid w:val="00233D11"/>
    <w:rsid w:val="00235E44"/>
    <w:rsid w:val="00237454"/>
    <w:rsid w:val="00237602"/>
    <w:rsid w:val="00240ED7"/>
    <w:rsid w:val="002441D5"/>
    <w:rsid w:val="00245B19"/>
    <w:rsid w:val="0024636E"/>
    <w:rsid w:val="0024741A"/>
    <w:rsid w:val="00247B3F"/>
    <w:rsid w:val="00251C21"/>
    <w:rsid w:val="00252BEF"/>
    <w:rsid w:val="0025429A"/>
    <w:rsid w:val="0025440F"/>
    <w:rsid w:val="00255120"/>
    <w:rsid w:val="00255D0C"/>
    <w:rsid w:val="00264EB5"/>
    <w:rsid w:val="00270F66"/>
    <w:rsid w:val="00272FBB"/>
    <w:rsid w:val="00273975"/>
    <w:rsid w:val="00274598"/>
    <w:rsid w:val="0028050E"/>
    <w:rsid w:val="00280962"/>
    <w:rsid w:val="00280D74"/>
    <w:rsid w:val="002813B9"/>
    <w:rsid w:val="00284358"/>
    <w:rsid w:val="00287A0B"/>
    <w:rsid w:val="00291F59"/>
    <w:rsid w:val="00293779"/>
    <w:rsid w:val="00296D03"/>
    <w:rsid w:val="002A1368"/>
    <w:rsid w:val="002A28EE"/>
    <w:rsid w:val="002A4863"/>
    <w:rsid w:val="002A5A44"/>
    <w:rsid w:val="002A6FE9"/>
    <w:rsid w:val="002B0C91"/>
    <w:rsid w:val="002B3AEC"/>
    <w:rsid w:val="002B67B8"/>
    <w:rsid w:val="002B6F87"/>
    <w:rsid w:val="002C616D"/>
    <w:rsid w:val="002C762D"/>
    <w:rsid w:val="002C7F59"/>
    <w:rsid w:val="002D1131"/>
    <w:rsid w:val="002D27BE"/>
    <w:rsid w:val="002D6377"/>
    <w:rsid w:val="002D687E"/>
    <w:rsid w:val="002D6C35"/>
    <w:rsid w:val="002D760B"/>
    <w:rsid w:val="002E1270"/>
    <w:rsid w:val="002E4142"/>
    <w:rsid w:val="002E450A"/>
    <w:rsid w:val="002F5905"/>
    <w:rsid w:val="002F6291"/>
    <w:rsid w:val="002F674B"/>
    <w:rsid w:val="00302053"/>
    <w:rsid w:val="00302F5E"/>
    <w:rsid w:val="00304055"/>
    <w:rsid w:val="00315FF8"/>
    <w:rsid w:val="003215E2"/>
    <w:rsid w:val="003224BB"/>
    <w:rsid w:val="00325C81"/>
    <w:rsid w:val="00326977"/>
    <w:rsid w:val="00326AE2"/>
    <w:rsid w:val="00331288"/>
    <w:rsid w:val="003346AF"/>
    <w:rsid w:val="00335FA2"/>
    <w:rsid w:val="00344E92"/>
    <w:rsid w:val="00351A57"/>
    <w:rsid w:val="00352E30"/>
    <w:rsid w:val="003564F7"/>
    <w:rsid w:val="0035666E"/>
    <w:rsid w:val="003568F4"/>
    <w:rsid w:val="00357524"/>
    <w:rsid w:val="00361A6B"/>
    <w:rsid w:val="00361B4F"/>
    <w:rsid w:val="00362AF7"/>
    <w:rsid w:val="003641D6"/>
    <w:rsid w:val="0036692C"/>
    <w:rsid w:val="003700D6"/>
    <w:rsid w:val="00370AF3"/>
    <w:rsid w:val="003725C2"/>
    <w:rsid w:val="003728FD"/>
    <w:rsid w:val="00374189"/>
    <w:rsid w:val="003759F0"/>
    <w:rsid w:val="003905CB"/>
    <w:rsid w:val="003A2E7F"/>
    <w:rsid w:val="003A5DA6"/>
    <w:rsid w:val="003A6FE5"/>
    <w:rsid w:val="003B0833"/>
    <w:rsid w:val="003B7EBC"/>
    <w:rsid w:val="003C36A6"/>
    <w:rsid w:val="003C4D91"/>
    <w:rsid w:val="003C5213"/>
    <w:rsid w:val="003C6FE4"/>
    <w:rsid w:val="003C7866"/>
    <w:rsid w:val="003D04E7"/>
    <w:rsid w:val="003D2965"/>
    <w:rsid w:val="003D2A12"/>
    <w:rsid w:val="003D2C47"/>
    <w:rsid w:val="003D32DC"/>
    <w:rsid w:val="003D4CC2"/>
    <w:rsid w:val="003E08D3"/>
    <w:rsid w:val="003E0A05"/>
    <w:rsid w:val="003E4509"/>
    <w:rsid w:val="003E7323"/>
    <w:rsid w:val="003F0947"/>
    <w:rsid w:val="003F2E50"/>
    <w:rsid w:val="003F3DC4"/>
    <w:rsid w:val="003F41CA"/>
    <w:rsid w:val="00404CC6"/>
    <w:rsid w:val="00406C6D"/>
    <w:rsid w:val="00406D49"/>
    <w:rsid w:val="00410821"/>
    <w:rsid w:val="004126C4"/>
    <w:rsid w:val="00412E0D"/>
    <w:rsid w:val="0041461C"/>
    <w:rsid w:val="00414EAE"/>
    <w:rsid w:val="0041500F"/>
    <w:rsid w:val="004164FD"/>
    <w:rsid w:val="0041785D"/>
    <w:rsid w:val="00417AD5"/>
    <w:rsid w:val="00417AF9"/>
    <w:rsid w:val="0042161B"/>
    <w:rsid w:val="00422603"/>
    <w:rsid w:val="00422D2D"/>
    <w:rsid w:val="00424764"/>
    <w:rsid w:val="0043279D"/>
    <w:rsid w:val="00433662"/>
    <w:rsid w:val="004371A7"/>
    <w:rsid w:val="00443339"/>
    <w:rsid w:val="00447E21"/>
    <w:rsid w:val="00452098"/>
    <w:rsid w:val="00453EEF"/>
    <w:rsid w:val="004560F8"/>
    <w:rsid w:val="00456648"/>
    <w:rsid w:val="00456DFC"/>
    <w:rsid w:val="00464C88"/>
    <w:rsid w:val="00465282"/>
    <w:rsid w:val="0046548F"/>
    <w:rsid w:val="0047125F"/>
    <w:rsid w:val="00472368"/>
    <w:rsid w:val="00472591"/>
    <w:rsid w:val="00474E74"/>
    <w:rsid w:val="00476C3E"/>
    <w:rsid w:val="00476E73"/>
    <w:rsid w:val="00483A06"/>
    <w:rsid w:val="00484CAC"/>
    <w:rsid w:val="00485BD5"/>
    <w:rsid w:val="0049015A"/>
    <w:rsid w:val="00490F2E"/>
    <w:rsid w:val="00494042"/>
    <w:rsid w:val="00494BA9"/>
    <w:rsid w:val="00497CB8"/>
    <w:rsid w:val="004A2CD4"/>
    <w:rsid w:val="004A4111"/>
    <w:rsid w:val="004A4ACE"/>
    <w:rsid w:val="004B19A2"/>
    <w:rsid w:val="004B3F1B"/>
    <w:rsid w:val="004B4CDF"/>
    <w:rsid w:val="004B5EC8"/>
    <w:rsid w:val="004C1D74"/>
    <w:rsid w:val="004C51CF"/>
    <w:rsid w:val="004C72B6"/>
    <w:rsid w:val="004E05EB"/>
    <w:rsid w:val="004E0918"/>
    <w:rsid w:val="004E29AE"/>
    <w:rsid w:val="004E2B76"/>
    <w:rsid w:val="004E5401"/>
    <w:rsid w:val="004F04C6"/>
    <w:rsid w:val="004F362E"/>
    <w:rsid w:val="004F4CC7"/>
    <w:rsid w:val="004F5E58"/>
    <w:rsid w:val="005004E4"/>
    <w:rsid w:val="00506C1C"/>
    <w:rsid w:val="005177A8"/>
    <w:rsid w:val="0052022C"/>
    <w:rsid w:val="005207B6"/>
    <w:rsid w:val="00520E81"/>
    <w:rsid w:val="00521804"/>
    <w:rsid w:val="00524859"/>
    <w:rsid w:val="005261D6"/>
    <w:rsid w:val="00527654"/>
    <w:rsid w:val="005300C9"/>
    <w:rsid w:val="0053447E"/>
    <w:rsid w:val="005350FC"/>
    <w:rsid w:val="00540D7A"/>
    <w:rsid w:val="0054129A"/>
    <w:rsid w:val="005433C5"/>
    <w:rsid w:val="005458FD"/>
    <w:rsid w:val="00547867"/>
    <w:rsid w:val="005506A6"/>
    <w:rsid w:val="00550A55"/>
    <w:rsid w:val="0055624E"/>
    <w:rsid w:val="0055675A"/>
    <w:rsid w:val="00556A86"/>
    <w:rsid w:val="00556E46"/>
    <w:rsid w:val="005615C6"/>
    <w:rsid w:val="00563FEF"/>
    <w:rsid w:val="0056418B"/>
    <w:rsid w:val="005644ED"/>
    <w:rsid w:val="00564541"/>
    <w:rsid w:val="0056600E"/>
    <w:rsid w:val="00570DF2"/>
    <w:rsid w:val="00573D12"/>
    <w:rsid w:val="00574923"/>
    <w:rsid w:val="00576670"/>
    <w:rsid w:val="00590A85"/>
    <w:rsid w:val="00591E73"/>
    <w:rsid w:val="005A26AC"/>
    <w:rsid w:val="005A2E03"/>
    <w:rsid w:val="005A3AA7"/>
    <w:rsid w:val="005A4F89"/>
    <w:rsid w:val="005A5494"/>
    <w:rsid w:val="005A69BD"/>
    <w:rsid w:val="005B1202"/>
    <w:rsid w:val="005B2963"/>
    <w:rsid w:val="005B4859"/>
    <w:rsid w:val="005B5CE3"/>
    <w:rsid w:val="005B7DDC"/>
    <w:rsid w:val="005C0213"/>
    <w:rsid w:val="005C16C6"/>
    <w:rsid w:val="005C2121"/>
    <w:rsid w:val="005C3944"/>
    <w:rsid w:val="005C45E8"/>
    <w:rsid w:val="005C75C5"/>
    <w:rsid w:val="005C7B03"/>
    <w:rsid w:val="005D04DF"/>
    <w:rsid w:val="005E14EF"/>
    <w:rsid w:val="005E3B10"/>
    <w:rsid w:val="005E4EF3"/>
    <w:rsid w:val="005E6A1E"/>
    <w:rsid w:val="005E6B14"/>
    <w:rsid w:val="005E70DF"/>
    <w:rsid w:val="005E7C31"/>
    <w:rsid w:val="005F2545"/>
    <w:rsid w:val="005F7507"/>
    <w:rsid w:val="00600989"/>
    <w:rsid w:val="00601630"/>
    <w:rsid w:val="006024D8"/>
    <w:rsid w:val="006062A0"/>
    <w:rsid w:val="006068E1"/>
    <w:rsid w:val="0061075C"/>
    <w:rsid w:val="00612C51"/>
    <w:rsid w:val="006132F7"/>
    <w:rsid w:val="006178EB"/>
    <w:rsid w:val="006179AC"/>
    <w:rsid w:val="00617D51"/>
    <w:rsid w:val="00623F7E"/>
    <w:rsid w:val="00624D9D"/>
    <w:rsid w:val="00625732"/>
    <w:rsid w:val="00626FD2"/>
    <w:rsid w:val="00632787"/>
    <w:rsid w:val="00637E17"/>
    <w:rsid w:val="006417B8"/>
    <w:rsid w:val="00641DD2"/>
    <w:rsid w:val="00644A66"/>
    <w:rsid w:val="00646067"/>
    <w:rsid w:val="0065029D"/>
    <w:rsid w:val="00652237"/>
    <w:rsid w:val="006541A3"/>
    <w:rsid w:val="00656BB7"/>
    <w:rsid w:val="00657ECF"/>
    <w:rsid w:val="00660742"/>
    <w:rsid w:val="00664484"/>
    <w:rsid w:val="00665282"/>
    <w:rsid w:val="00666519"/>
    <w:rsid w:val="00670340"/>
    <w:rsid w:val="0067244C"/>
    <w:rsid w:val="00673C82"/>
    <w:rsid w:val="006742C7"/>
    <w:rsid w:val="00684694"/>
    <w:rsid w:val="0068511D"/>
    <w:rsid w:val="00685171"/>
    <w:rsid w:val="00686C51"/>
    <w:rsid w:val="00686F21"/>
    <w:rsid w:val="00694204"/>
    <w:rsid w:val="006A23BD"/>
    <w:rsid w:val="006A483A"/>
    <w:rsid w:val="006A5394"/>
    <w:rsid w:val="006A5FC8"/>
    <w:rsid w:val="006C026E"/>
    <w:rsid w:val="006C64BF"/>
    <w:rsid w:val="006D0D01"/>
    <w:rsid w:val="006D131C"/>
    <w:rsid w:val="006D3D9E"/>
    <w:rsid w:val="006D4161"/>
    <w:rsid w:val="006E13CE"/>
    <w:rsid w:val="006E1EC6"/>
    <w:rsid w:val="006E3789"/>
    <w:rsid w:val="006E4AE8"/>
    <w:rsid w:val="006E5E1B"/>
    <w:rsid w:val="006E7B62"/>
    <w:rsid w:val="006F33A3"/>
    <w:rsid w:val="006F55D4"/>
    <w:rsid w:val="00700B0E"/>
    <w:rsid w:val="00704347"/>
    <w:rsid w:val="00706920"/>
    <w:rsid w:val="00715CE7"/>
    <w:rsid w:val="00720659"/>
    <w:rsid w:val="007216E9"/>
    <w:rsid w:val="007301C7"/>
    <w:rsid w:val="00730A6E"/>
    <w:rsid w:val="00740175"/>
    <w:rsid w:val="00743699"/>
    <w:rsid w:val="00743A89"/>
    <w:rsid w:val="00744AAC"/>
    <w:rsid w:val="007472B5"/>
    <w:rsid w:val="0074775D"/>
    <w:rsid w:val="00751702"/>
    <w:rsid w:val="0075305D"/>
    <w:rsid w:val="007548F6"/>
    <w:rsid w:val="0075585C"/>
    <w:rsid w:val="00755D3E"/>
    <w:rsid w:val="0076457B"/>
    <w:rsid w:val="00766360"/>
    <w:rsid w:val="007702B5"/>
    <w:rsid w:val="00770F28"/>
    <w:rsid w:val="007718CE"/>
    <w:rsid w:val="00771FFB"/>
    <w:rsid w:val="007720EA"/>
    <w:rsid w:val="007723B7"/>
    <w:rsid w:val="00772A53"/>
    <w:rsid w:val="00773912"/>
    <w:rsid w:val="00774347"/>
    <w:rsid w:val="00774FE9"/>
    <w:rsid w:val="0077694A"/>
    <w:rsid w:val="00776A9F"/>
    <w:rsid w:val="0078019D"/>
    <w:rsid w:val="007810D4"/>
    <w:rsid w:val="00782A23"/>
    <w:rsid w:val="00787BE6"/>
    <w:rsid w:val="00790DAA"/>
    <w:rsid w:val="007914D3"/>
    <w:rsid w:val="007A25EE"/>
    <w:rsid w:val="007B09E4"/>
    <w:rsid w:val="007B0AAC"/>
    <w:rsid w:val="007B459E"/>
    <w:rsid w:val="007B74EA"/>
    <w:rsid w:val="007C3537"/>
    <w:rsid w:val="007C4B9C"/>
    <w:rsid w:val="007C4CC0"/>
    <w:rsid w:val="007C56D6"/>
    <w:rsid w:val="007D1630"/>
    <w:rsid w:val="007D2681"/>
    <w:rsid w:val="007E0C31"/>
    <w:rsid w:val="007E4CD8"/>
    <w:rsid w:val="007F788B"/>
    <w:rsid w:val="00805FB9"/>
    <w:rsid w:val="00807557"/>
    <w:rsid w:val="00807581"/>
    <w:rsid w:val="0081007F"/>
    <w:rsid w:val="00811319"/>
    <w:rsid w:val="00813E12"/>
    <w:rsid w:val="00815C8D"/>
    <w:rsid w:val="00815F4E"/>
    <w:rsid w:val="00816549"/>
    <w:rsid w:val="008204AE"/>
    <w:rsid w:val="008206C0"/>
    <w:rsid w:val="00821ABF"/>
    <w:rsid w:val="00822572"/>
    <w:rsid w:val="008312BA"/>
    <w:rsid w:val="00833B9C"/>
    <w:rsid w:val="008405E3"/>
    <w:rsid w:val="00840D1E"/>
    <w:rsid w:val="00841F5C"/>
    <w:rsid w:val="00842696"/>
    <w:rsid w:val="00842EAE"/>
    <w:rsid w:val="0084336A"/>
    <w:rsid w:val="00843AD3"/>
    <w:rsid w:val="0085033A"/>
    <w:rsid w:val="0085537C"/>
    <w:rsid w:val="0085606A"/>
    <w:rsid w:val="00856CBE"/>
    <w:rsid w:val="00860CA0"/>
    <w:rsid w:val="00862D3C"/>
    <w:rsid w:val="00863109"/>
    <w:rsid w:val="00871294"/>
    <w:rsid w:val="008715AB"/>
    <w:rsid w:val="008716BA"/>
    <w:rsid w:val="0087205D"/>
    <w:rsid w:val="00873C05"/>
    <w:rsid w:val="00873CD5"/>
    <w:rsid w:val="00876F81"/>
    <w:rsid w:val="0088189F"/>
    <w:rsid w:val="00881F68"/>
    <w:rsid w:val="008843CD"/>
    <w:rsid w:val="008851C6"/>
    <w:rsid w:val="0089324E"/>
    <w:rsid w:val="00894D2C"/>
    <w:rsid w:val="008A0A9A"/>
    <w:rsid w:val="008A23A0"/>
    <w:rsid w:val="008A5F3E"/>
    <w:rsid w:val="008B2A16"/>
    <w:rsid w:val="008B2BD7"/>
    <w:rsid w:val="008B664D"/>
    <w:rsid w:val="008B78CE"/>
    <w:rsid w:val="008B7BA3"/>
    <w:rsid w:val="008C08F9"/>
    <w:rsid w:val="008C6E4A"/>
    <w:rsid w:val="008D3DF9"/>
    <w:rsid w:val="008D78D6"/>
    <w:rsid w:val="008E30CC"/>
    <w:rsid w:val="008F0A41"/>
    <w:rsid w:val="008F1B0B"/>
    <w:rsid w:val="008F3F17"/>
    <w:rsid w:val="008F556C"/>
    <w:rsid w:val="008F7F06"/>
    <w:rsid w:val="00901116"/>
    <w:rsid w:val="00904263"/>
    <w:rsid w:val="00906064"/>
    <w:rsid w:val="00907F90"/>
    <w:rsid w:val="00911475"/>
    <w:rsid w:val="0091152A"/>
    <w:rsid w:val="009115B5"/>
    <w:rsid w:val="0091316C"/>
    <w:rsid w:val="00914D11"/>
    <w:rsid w:val="00915655"/>
    <w:rsid w:val="00917DDA"/>
    <w:rsid w:val="00917DFE"/>
    <w:rsid w:val="009203A0"/>
    <w:rsid w:val="009211DE"/>
    <w:rsid w:val="00921985"/>
    <w:rsid w:val="00922B76"/>
    <w:rsid w:val="00925B8D"/>
    <w:rsid w:val="00926445"/>
    <w:rsid w:val="009265E9"/>
    <w:rsid w:val="00941B5F"/>
    <w:rsid w:val="0094402B"/>
    <w:rsid w:val="00944FD0"/>
    <w:rsid w:val="009502A1"/>
    <w:rsid w:val="00950D05"/>
    <w:rsid w:val="00952671"/>
    <w:rsid w:val="00954294"/>
    <w:rsid w:val="00964C94"/>
    <w:rsid w:val="00965E3C"/>
    <w:rsid w:val="00980828"/>
    <w:rsid w:val="00982E3A"/>
    <w:rsid w:val="00991EA4"/>
    <w:rsid w:val="009935BB"/>
    <w:rsid w:val="0099369E"/>
    <w:rsid w:val="0099450A"/>
    <w:rsid w:val="009A14CF"/>
    <w:rsid w:val="009A2FDF"/>
    <w:rsid w:val="009B3B0F"/>
    <w:rsid w:val="009B4A44"/>
    <w:rsid w:val="009C08A3"/>
    <w:rsid w:val="009C4DC4"/>
    <w:rsid w:val="009C4E41"/>
    <w:rsid w:val="009D11DF"/>
    <w:rsid w:val="009D21EB"/>
    <w:rsid w:val="009D3498"/>
    <w:rsid w:val="009D35DC"/>
    <w:rsid w:val="009E06D0"/>
    <w:rsid w:val="009E092E"/>
    <w:rsid w:val="009E11AC"/>
    <w:rsid w:val="009E31A1"/>
    <w:rsid w:val="009E3BA5"/>
    <w:rsid w:val="009E404D"/>
    <w:rsid w:val="009E48F7"/>
    <w:rsid w:val="009E5811"/>
    <w:rsid w:val="009E58C7"/>
    <w:rsid w:val="009F186B"/>
    <w:rsid w:val="009F20BC"/>
    <w:rsid w:val="009F3845"/>
    <w:rsid w:val="00A02050"/>
    <w:rsid w:val="00A02C86"/>
    <w:rsid w:val="00A04D09"/>
    <w:rsid w:val="00A04DB9"/>
    <w:rsid w:val="00A0757F"/>
    <w:rsid w:val="00A076F8"/>
    <w:rsid w:val="00A127FD"/>
    <w:rsid w:val="00A27A57"/>
    <w:rsid w:val="00A3142F"/>
    <w:rsid w:val="00A32F63"/>
    <w:rsid w:val="00A34772"/>
    <w:rsid w:val="00A40341"/>
    <w:rsid w:val="00A4102F"/>
    <w:rsid w:val="00A41EF9"/>
    <w:rsid w:val="00A452D6"/>
    <w:rsid w:val="00A5455A"/>
    <w:rsid w:val="00A604DA"/>
    <w:rsid w:val="00A621C2"/>
    <w:rsid w:val="00A6312C"/>
    <w:rsid w:val="00A65A2C"/>
    <w:rsid w:val="00A677C8"/>
    <w:rsid w:val="00A7322E"/>
    <w:rsid w:val="00A74ED3"/>
    <w:rsid w:val="00A77AB6"/>
    <w:rsid w:val="00A80DFC"/>
    <w:rsid w:val="00A8112E"/>
    <w:rsid w:val="00A81674"/>
    <w:rsid w:val="00A819B6"/>
    <w:rsid w:val="00A86D48"/>
    <w:rsid w:val="00A9103F"/>
    <w:rsid w:val="00A92EF0"/>
    <w:rsid w:val="00A956C0"/>
    <w:rsid w:val="00AA033C"/>
    <w:rsid w:val="00AA122F"/>
    <w:rsid w:val="00AA4EF3"/>
    <w:rsid w:val="00AA616D"/>
    <w:rsid w:val="00AB0465"/>
    <w:rsid w:val="00AB0EEF"/>
    <w:rsid w:val="00AB4206"/>
    <w:rsid w:val="00AB459A"/>
    <w:rsid w:val="00AB7400"/>
    <w:rsid w:val="00AB75B8"/>
    <w:rsid w:val="00AC19FB"/>
    <w:rsid w:val="00AC39C5"/>
    <w:rsid w:val="00AC5400"/>
    <w:rsid w:val="00AC5CA8"/>
    <w:rsid w:val="00AD2C7A"/>
    <w:rsid w:val="00AE4F8E"/>
    <w:rsid w:val="00AE53DB"/>
    <w:rsid w:val="00AF015F"/>
    <w:rsid w:val="00AF2528"/>
    <w:rsid w:val="00AF2A7B"/>
    <w:rsid w:val="00AF4623"/>
    <w:rsid w:val="00AF503D"/>
    <w:rsid w:val="00AF559F"/>
    <w:rsid w:val="00AF5FF4"/>
    <w:rsid w:val="00B00516"/>
    <w:rsid w:val="00B00600"/>
    <w:rsid w:val="00B01B1C"/>
    <w:rsid w:val="00B02E9C"/>
    <w:rsid w:val="00B05066"/>
    <w:rsid w:val="00B05CF6"/>
    <w:rsid w:val="00B07592"/>
    <w:rsid w:val="00B07EC8"/>
    <w:rsid w:val="00B12D6E"/>
    <w:rsid w:val="00B14BA5"/>
    <w:rsid w:val="00B17844"/>
    <w:rsid w:val="00B179F4"/>
    <w:rsid w:val="00B22E2B"/>
    <w:rsid w:val="00B2527E"/>
    <w:rsid w:val="00B25E71"/>
    <w:rsid w:val="00B320BF"/>
    <w:rsid w:val="00B358A2"/>
    <w:rsid w:val="00B369F2"/>
    <w:rsid w:val="00B42E9D"/>
    <w:rsid w:val="00B4470D"/>
    <w:rsid w:val="00B452A3"/>
    <w:rsid w:val="00B453E8"/>
    <w:rsid w:val="00B4569C"/>
    <w:rsid w:val="00B46DAD"/>
    <w:rsid w:val="00B46E96"/>
    <w:rsid w:val="00B478AF"/>
    <w:rsid w:val="00B51597"/>
    <w:rsid w:val="00B51613"/>
    <w:rsid w:val="00B51EA9"/>
    <w:rsid w:val="00B521C1"/>
    <w:rsid w:val="00B522C4"/>
    <w:rsid w:val="00B54EA0"/>
    <w:rsid w:val="00B567DC"/>
    <w:rsid w:val="00B6074F"/>
    <w:rsid w:val="00B61345"/>
    <w:rsid w:val="00B61663"/>
    <w:rsid w:val="00B63B4C"/>
    <w:rsid w:val="00B65BD1"/>
    <w:rsid w:val="00B72E7A"/>
    <w:rsid w:val="00B73193"/>
    <w:rsid w:val="00B740BD"/>
    <w:rsid w:val="00B77461"/>
    <w:rsid w:val="00B77F83"/>
    <w:rsid w:val="00B823E7"/>
    <w:rsid w:val="00B82990"/>
    <w:rsid w:val="00B8370A"/>
    <w:rsid w:val="00B84A92"/>
    <w:rsid w:val="00B86FC1"/>
    <w:rsid w:val="00BA1152"/>
    <w:rsid w:val="00BA2B67"/>
    <w:rsid w:val="00BA46E8"/>
    <w:rsid w:val="00BA684F"/>
    <w:rsid w:val="00BB09E3"/>
    <w:rsid w:val="00BB1788"/>
    <w:rsid w:val="00BB21DC"/>
    <w:rsid w:val="00BB3ED0"/>
    <w:rsid w:val="00BB474F"/>
    <w:rsid w:val="00BB502D"/>
    <w:rsid w:val="00BB68C5"/>
    <w:rsid w:val="00BC1292"/>
    <w:rsid w:val="00BC3684"/>
    <w:rsid w:val="00BC6A98"/>
    <w:rsid w:val="00BC6C62"/>
    <w:rsid w:val="00BC7687"/>
    <w:rsid w:val="00BD4860"/>
    <w:rsid w:val="00BE0BF0"/>
    <w:rsid w:val="00BE49B6"/>
    <w:rsid w:val="00BE49C6"/>
    <w:rsid w:val="00BE5A30"/>
    <w:rsid w:val="00BF0346"/>
    <w:rsid w:val="00BF1205"/>
    <w:rsid w:val="00BF641A"/>
    <w:rsid w:val="00C03861"/>
    <w:rsid w:val="00C079C5"/>
    <w:rsid w:val="00C155C4"/>
    <w:rsid w:val="00C17EB4"/>
    <w:rsid w:val="00C20323"/>
    <w:rsid w:val="00C22C34"/>
    <w:rsid w:val="00C232DF"/>
    <w:rsid w:val="00C26B43"/>
    <w:rsid w:val="00C35056"/>
    <w:rsid w:val="00C35261"/>
    <w:rsid w:val="00C4051B"/>
    <w:rsid w:val="00C45E24"/>
    <w:rsid w:val="00C6070E"/>
    <w:rsid w:val="00C6663E"/>
    <w:rsid w:val="00C70ECA"/>
    <w:rsid w:val="00C73A11"/>
    <w:rsid w:val="00C75624"/>
    <w:rsid w:val="00C81C4D"/>
    <w:rsid w:val="00C840F2"/>
    <w:rsid w:val="00C874A1"/>
    <w:rsid w:val="00C91FCD"/>
    <w:rsid w:val="00C9361F"/>
    <w:rsid w:val="00C95904"/>
    <w:rsid w:val="00C9615F"/>
    <w:rsid w:val="00CA0F39"/>
    <w:rsid w:val="00CA397B"/>
    <w:rsid w:val="00CA7015"/>
    <w:rsid w:val="00CB0E4C"/>
    <w:rsid w:val="00CB2AC0"/>
    <w:rsid w:val="00CB30F6"/>
    <w:rsid w:val="00CB6A57"/>
    <w:rsid w:val="00CB722C"/>
    <w:rsid w:val="00CC111D"/>
    <w:rsid w:val="00CC140D"/>
    <w:rsid w:val="00CC2081"/>
    <w:rsid w:val="00CC244F"/>
    <w:rsid w:val="00CC7208"/>
    <w:rsid w:val="00CC72FD"/>
    <w:rsid w:val="00CD2BE9"/>
    <w:rsid w:val="00CD5A82"/>
    <w:rsid w:val="00CD7C48"/>
    <w:rsid w:val="00CD7C6F"/>
    <w:rsid w:val="00CE2D1B"/>
    <w:rsid w:val="00CE4F05"/>
    <w:rsid w:val="00CE630E"/>
    <w:rsid w:val="00CF346A"/>
    <w:rsid w:val="00CF44DC"/>
    <w:rsid w:val="00CF54DA"/>
    <w:rsid w:val="00CF6573"/>
    <w:rsid w:val="00CF7EFB"/>
    <w:rsid w:val="00D04819"/>
    <w:rsid w:val="00D048BC"/>
    <w:rsid w:val="00D05FC5"/>
    <w:rsid w:val="00D10B4C"/>
    <w:rsid w:val="00D2134E"/>
    <w:rsid w:val="00D218E7"/>
    <w:rsid w:val="00D22A98"/>
    <w:rsid w:val="00D242CC"/>
    <w:rsid w:val="00D26149"/>
    <w:rsid w:val="00D263B0"/>
    <w:rsid w:val="00D26E14"/>
    <w:rsid w:val="00D3191D"/>
    <w:rsid w:val="00D31A50"/>
    <w:rsid w:val="00D321C2"/>
    <w:rsid w:val="00D378E2"/>
    <w:rsid w:val="00D4078E"/>
    <w:rsid w:val="00D41CF1"/>
    <w:rsid w:val="00D4211C"/>
    <w:rsid w:val="00D4605F"/>
    <w:rsid w:val="00D47316"/>
    <w:rsid w:val="00D50B89"/>
    <w:rsid w:val="00D57B8E"/>
    <w:rsid w:val="00D6239E"/>
    <w:rsid w:val="00D66AEE"/>
    <w:rsid w:val="00D71E71"/>
    <w:rsid w:val="00D728FD"/>
    <w:rsid w:val="00D769D6"/>
    <w:rsid w:val="00D77024"/>
    <w:rsid w:val="00D84697"/>
    <w:rsid w:val="00D86914"/>
    <w:rsid w:val="00D9366C"/>
    <w:rsid w:val="00D94C69"/>
    <w:rsid w:val="00D956F2"/>
    <w:rsid w:val="00D97674"/>
    <w:rsid w:val="00DA27B9"/>
    <w:rsid w:val="00DA46DC"/>
    <w:rsid w:val="00DA6B0F"/>
    <w:rsid w:val="00DB2E21"/>
    <w:rsid w:val="00DB577B"/>
    <w:rsid w:val="00DC304E"/>
    <w:rsid w:val="00DC4EEB"/>
    <w:rsid w:val="00DD110D"/>
    <w:rsid w:val="00DD47C3"/>
    <w:rsid w:val="00DE1A1C"/>
    <w:rsid w:val="00DE2D96"/>
    <w:rsid w:val="00DE2F18"/>
    <w:rsid w:val="00DE5D2B"/>
    <w:rsid w:val="00DE71A5"/>
    <w:rsid w:val="00DF34DC"/>
    <w:rsid w:val="00E0090F"/>
    <w:rsid w:val="00E0101E"/>
    <w:rsid w:val="00E01AFD"/>
    <w:rsid w:val="00E043AF"/>
    <w:rsid w:val="00E0555F"/>
    <w:rsid w:val="00E06861"/>
    <w:rsid w:val="00E1270C"/>
    <w:rsid w:val="00E2404E"/>
    <w:rsid w:val="00E25879"/>
    <w:rsid w:val="00E323D9"/>
    <w:rsid w:val="00E32778"/>
    <w:rsid w:val="00E33BEA"/>
    <w:rsid w:val="00E33EAB"/>
    <w:rsid w:val="00E425C6"/>
    <w:rsid w:val="00E45F1C"/>
    <w:rsid w:val="00E46F81"/>
    <w:rsid w:val="00E504D0"/>
    <w:rsid w:val="00E5545F"/>
    <w:rsid w:val="00E61771"/>
    <w:rsid w:val="00E726AB"/>
    <w:rsid w:val="00E763B7"/>
    <w:rsid w:val="00E81016"/>
    <w:rsid w:val="00E819E9"/>
    <w:rsid w:val="00E834F5"/>
    <w:rsid w:val="00E8369F"/>
    <w:rsid w:val="00E83868"/>
    <w:rsid w:val="00E83E9B"/>
    <w:rsid w:val="00E84AED"/>
    <w:rsid w:val="00E86E39"/>
    <w:rsid w:val="00E87318"/>
    <w:rsid w:val="00E91FBF"/>
    <w:rsid w:val="00E949CE"/>
    <w:rsid w:val="00E9513A"/>
    <w:rsid w:val="00E956DE"/>
    <w:rsid w:val="00E96CEB"/>
    <w:rsid w:val="00EA0C4A"/>
    <w:rsid w:val="00EA495A"/>
    <w:rsid w:val="00EA51A3"/>
    <w:rsid w:val="00EA66BA"/>
    <w:rsid w:val="00EA6A1A"/>
    <w:rsid w:val="00EB14CA"/>
    <w:rsid w:val="00EB1FA3"/>
    <w:rsid w:val="00EB2164"/>
    <w:rsid w:val="00EB2459"/>
    <w:rsid w:val="00EB3618"/>
    <w:rsid w:val="00EB7790"/>
    <w:rsid w:val="00EC0B61"/>
    <w:rsid w:val="00EC14E7"/>
    <w:rsid w:val="00EC34DF"/>
    <w:rsid w:val="00EC5BDA"/>
    <w:rsid w:val="00EC69FA"/>
    <w:rsid w:val="00EC6B8D"/>
    <w:rsid w:val="00EC7B32"/>
    <w:rsid w:val="00ED51F9"/>
    <w:rsid w:val="00EE327B"/>
    <w:rsid w:val="00EE41D6"/>
    <w:rsid w:val="00EE6197"/>
    <w:rsid w:val="00EE7EB5"/>
    <w:rsid w:val="00EF50B2"/>
    <w:rsid w:val="00EF563F"/>
    <w:rsid w:val="00EF6135"/>
    <w:rsid w:val="00EF6167"/>
    <w:rsid w:val="00EF6362"/>
    <w:rsid w:val="00EF72E9"/>
    <w:rsid w:val="00F056EE"/>
    <w:rsid w:val="00F11130"/>
    <w:rsid w:val="00F12A82"/>
    <w:rsid w:val="00F165D6"/>
    <w:rsid w:val="00F1680C"/>
    <w:rsid w:val="00F31658"/>
    <w:rsid w:val="00F327DB"/>
    <w:rsid w:val="00F343C9"/>
    <w:rsid w:val="00F35ECF"/>
    <w:rsid w:val="00F369C4"/>
    <w:rsid w:val="00F36D04"/>
    <w:rsid w:val="00F37C4B"/>
    <w:rsid w:val="00F40948"/>
    <w:rsid w:val="00F41A59"/>
    <w:rsid w:val="00F441C8"/>
    <w:rsid w:val="00F46534"/>
    <w:rsid w:val="00F46E51"/>
    <w:rsid w:val="00F47628"/>
    <w:rsid w:val="00F50C93"/>
    <w:rsid w:val="00F5167F"/>
    <w:rsid w:val="00F5357A"/>
    <w:rsid w:val="00F5364B"/>
    <w:rsid w:val="00F56AC4"/>
    <w:rsid w:val="00F56D02"/>
    <w:rsid w:val="00F574B6"/>
    <w:rsid w:val="00F60E98"/>
    <w:rsid w:val="00F610BF"/>
    <w:rsid w:val="00F6436B"/>
    <w:rsid w:val="00F64694"/>
    <w:rsid w:val="00F64948"/>
    <w:rsid w:val="00F64F68"/>
    <w:rsid w:val="00F65DBD"/>
    <w:rsid w:val="00F67C54"/>
    <w:rsid w:val="00F70493"/>
    <w:rsid w:val="00F72AF4"/>
    <w:rsid w:val="00F72E6A"/>
    <w:rsid w:val="00F9277B"/>
    <w:rsid w:val="00F92DA5"/>
    <w:rsid w:val="00F93FF2"/>
    <w:rsid w:val="00F9676D"/>
    <w:rsid w:val="00F96CF1"/>
    <w:rsid w:val="00FA4346"/>
    <w:rsid w:val="00FA525D"/>
    <w:rsid w:val="00FB06AD"/>
    <w:rsid w:val="00FB38F3"/>
    <w:rsid w:val="00FB5BFC"/>
    <w:rsid w:val="00FC0DE1"/>
    <w:rsid w:val="00FC148D"/>
    <w:rsid w:val="00FC1D1F"/>
    <w:rsid w:val="00FC1D9D"/>
    <w:rsid w:val="00FC432A"/>
    <w:rsid w:val="00FC4C09"/>
    <w:rsid w:val="00FD12B1"/>
    <w:rsid w:val="00FD1881"/>
    <w:rsid w:val="00FE1910"/>
    <w:rsid w:val="00FE281E"/>
    <w:rsid w:val="00FE4BE7"/>
    <w:rsid w:val="00FE732A"/>
    <w:rsid w:val="00FF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1E86-ECDC-4FA6-BE6A-B9583FD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D22D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565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F503D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AF50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revann">
    <w:name w:val="rev_ann"/>
    <w:basedOn w:val="a"/>
    <w:uiPriority w:val="99"/>
    <w:semiHidden/>
    <w:rsid w:val="00AF50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u">
    <w:name w:val="u"/>
    <w:basedOn w:val="a"/>
    <w:rsid w:val="000E0F37"/>
    <w:pPr>
      <w:spacing w:after="0" w:line="240" w:lineRule="auto"/>
      <w:ind w:firstLine="39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3498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46208"/>
    <w:rPr>
      <w:color w:val="954F72" w:themeColor="followedHyperlink"/>
      <w:u w:val="single"/>
    </w:rPr>
  </w:style>
  <w:style w:type="paragraph" w:customStyle="1" w:styleId="ConsPlusNormal">
    <w:name w:val="ConsPlusNormal"/>
    <w:rsid w:val="00993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4402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440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440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0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02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02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5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564F7"/>
  </w:style>
  <w:style w:type="paragraph" w:styleId="af2">
    <w:name w:val="footer"/>
    <w:basedOn w:val="a"/>
    <w:link w:val="af3"/>
    <w:uiPriority w:val="99"/>
    <w:unhideWhenUsed/>
    <w:rsid w:val="0035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64F7"/>
  </w:style>
  <w:style w:type="character" w:customStyle="1" w:styleId="blk3">
    <w:name w:val="blk3"/>
    <w:basedOn w:val="a0"/>
    <w:rsid w:val="00646067"/>
    <w:rPr>
      <w:vanish w:val="0"/>
      <w:webHidden w:val="0"/>
      <w:specVanish w:val="0"/>
    </w:rPr>
  </w:style>
  <w:style w:type="paragraph" w:styleId="af4">
    <w:name w:val="Plain Text"/>
    <w:basedOn w:val="a"/>
    <w:link w:val="af5"/>
    <w:uiPriority w:val="99"/>
    <w:semiHidden/>
    <w:unhideWhenUsed/>
    <w:rsid w:val="00E043AF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E043AF"/>
    <w:rPr>
      <w:rFonts w:ascii="Calibri" w:hAnsi="Calibri"/>
      <w:szCs w:val="21"/>
    </w:rPr>
  </w:style>
  <w:style w:type="character" w:customStyle="1" w:styleId="b1">
    <w:name w:val="b1"/>
    <w:basedOn w:val="a0"/>
    <w:rsid w:val="006132F7"/>
  </w:style>
  <w:style w:type="character" w:customStyle="1" w:styleId="b2">
    <w:name w:val="b2"/>
    <w:basedOn w:val="a0"/>
    <w:rsid w:val="00624D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22D4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blk6">
    <w:name w:val="blk6"/>
    <w:basedOn w:val="a0"/>
    <w:rsid w:val="00087D8A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C35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k2">
    <w:name w:val="blk2"/>
    <w:basedOn w:val="a0"/>
    <w:rsid w:val="008C08F9"/>
  </w:style>
  <w:style w:type="character" w:customStyle="1" w:styleId="doccaption">
    <w:name w:val="doccaption"/>
    <w:basedOn w:val="a0"/>
    <w:rsid w:val="0049015A"/>
  </w:style>
  <w:style w:type="paragraph" w:customStyle="1" w:styleId="ConsPlusCell">
    <w:name w:val="ConsPlusCell"/>
    <w:rsid w:val="00C23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1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072&amp;rnd=813C5C0F92EE353646309BC82C39FDCE" TargetMode="External"/><Relationship Id="rId13" Type="http://schemas.openxmlformats.org/officeDocument/2006/relationships/hyperlink" Target="https://login.consultant.ru/link/?req=doc&amp;base=LAW&amp;n=305574&amp;rnd=813C5C0F92EE353646309BC82C39FD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4058&amp;rnd=813C5C0F92EE353646309BC82C39FD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4068&amp;rnd=813C5C0F92EE353646309BC82C39FD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4071&amp;rnd=813C5C0F92EE353646309BC82C39FD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066&amp;rnd=813C5C0F92EE353646309BC82C39FD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FF8F-4B81-4CCA-8648-00846AD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Костантин Сергеевич</dc:creator>
  <cp:lastModifiedBy>Скопинцева Эльвина Фанисовна</cp:lastModifiedBy>
  <cp:revision>2</cp:revision>
  <cp:lastPrinted>2018-08-31T08:05:00Z</cp:lastPrinted>
  <dcterms:created xsi:type="dcterms:W3CDTF">2018-09-11T06:54:00Z</dcterms:created>
  <dcterms:modified xsi:type="dcterms:W3CDTF">2018-09-11T06:54:00Z</dcterms:modified>
</cp:coreProperties>
</file>