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Default="00B12813" w:rsidP="00B1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276350"/>
            <wp:effectExtent l="19050" t="0" r="9525" b="0"/>
            <wp:docPr id="1" name="Рисунок 39" descr="https://pbs.twimg.com/profile_images/748448641757679616/HrBm6E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bs.twimg.com/profile_images/748448641757679616/HrBm6EP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13" w:rsidRPr="006A2011" w:rsidRDefault="00B12813" w:rsidP="00B12813">
      <w:pPr>
        <w:jc w:val="center"/>
        <w:rPr>
          <w:rFonts w:ascii="Segoe UI" w:hAnsi="Segoe UI" w:cs="Segoe UI"/>
          <w:b/>
          <w:sz w:val="32"/>
          <w:szCs w:val="32"/>
        </w:rPr>
      </w:pPr>
      <w:r w:rsidRPr="006A2011">
        <w:rPr>
          <w:rFonts w:ascii="Segoe UI" w:hAnsi="Segoe UI" w:cs="Segoe UI"/>
          <w:b/>
          <w:sz w:val="32"/>
          <w:szCs w:val="32"/>
        </w:rPr>
        <w:t>ПРЕСС – РЕЛИЗ</w:t>
      </w:r>
    </w:p>
    <w:p w:rsidR="00B17589" w:rsidRDefault="00B17589" w:rsidP="00B17589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 КАДАСТРОВЫХ ИНЖЕНЕРОВ</w:t>
      </w:r>
    </w:p>
    <w:p w:rsidR="00076FA3" w:rsidRPr="00D0483E" w:rsidRDefault="00076FA3" w:rsidP="00F74C53">
      <w:pPr>
        <w:pStyle w:val="a6"/>
        <w:spacing w:before="0" w:beforeAutospacing="0" w:after="0" w:afterAutospacing="0"/>
        <w:jc w:val="center"/>
        <w:rPr>
          <w:rFonts w:ascii="Segoe UI" w:hAnsi="Segoe UI" w:cs="Segoe UI"/>
          <w:bCs/>
          <w:kern w:val="36"/>
          <w:sz w:val="32"/>
          <w:szCs w:val="32"/>
        </w:rPr>
      </w:pPr>
    </w:p>
    <w:p w:rsidR="00B17589" w:rsidRPr="00C8599B" w:rsidRDefault="00B12813" w:rsidP="00B17589">
      <w:pPr>
        <w:jc w:val="both"/>
        <w:rPr>
          <w:rFonts w:ascii="Segoe UI" w:hAnsi="Segoe UI" w:cs="Segoe UI"/>
          <w:sz w:val="24"/>
        </w:rPr>
      </w:pPr>
      <w:r w:rsidRPr="00744F4D">
        <w:rPr>
          <w:rFonts w:ascii="Segoe UI" w:hAnsi="Segoe UI" w:cs="Segoe UI"/>
          <w:b/>
          <w:bCs/>
        </w:rPr>
        <w:t xml:space="preserve">Брянск, </w:t>
      </w:r>
      <w:r w:rsidR="00B17589">
        <w:rPr>
          <w:rFonts w:ascii="Segoe UI" w:hAnsi="Segoe UI" w:cs="Segoe UI"/>
          <w:b/>
          <w:bCs/>
        </w:rPr>
        <w:t>01</w:t>
      </w:r>
      <w:r w:rsidR="002A25FF">
        <w:rPr>
          <w:rFonts w:ascii="Segoe UI" w:hAnsi="Segoe UI" w:cs="Segoe UI"/>
          <w:b/>
          <w:bCs/>
        </w:rPr>
        <w:t xml:space="preserve"> </w:t>
      </w:r>
      <w:r w:rsidR="00B17589">
        <w:rPr>
          <w:rFonts w:ascii="Segoe UI" w:hAnsi="Segoe UI" w:cs="Segoe UI"/>
          <w:b/>
          <w:bCs/>
        </w:rPr>
        <w:t>февраля</w:t>
      </w:r>
      <w:r w:rsidR="00DF2589">
        <w:rPr>
          <w:rFonts w:ascii="Segoe UI" w:hAnsi="Segoe UI" w:cs="Segoe UI"/>
          <w:b/>
          <w:bCs/>
        </w:rPr>
        <w:t xml:space="preserve"> </w:t>
      </w:r>
      <w:r w:rsidRPr="00744F4D">
        <w:rPr>
          <w:rFonts w:ascii="Segoe UI" w:hAnsi="Segoe UI" w:cs="Segoe UI"/>
          <w:b/>
          <w:bCs/>
        </w:rPr>
        <w:t>201</w:t>
      </w:r>
      <w:r w:rsidR="006A2011">
        <w:rPr>
          <w:rFonts w:ascii="Segoe UI" w:hAnsi="Segoe UI" w:cs="Segoe UI"/>
          <w:b/>
          <w:bCs/>
        </w:rPr>
        <w:t>9</w:t>
      </w:r>
      <w:r w:rsidRPr="00744F4D">
        <w:rPr>
          <w:rFonts w:ascii="Segoe UI" w:hAnsi="Segoe UI" w:cs="Segoe UI"/>
          <w:b/>
          <w:bCs/>
        </w:rPr>
        <w:t xml:space="preserve"> года, </w:t>
      </w:r>
      <w:r w:rsidR="00744F4D">
        <w:rPr>
          <w:rFonts w:ascii="Segoe UI" w:hAnsi="Segoe UI" w:cs="Segoe UI"/>
          <w:b/>
          <w:bCs/>
        </w:rPr>
        <w:t xml:space="preserve">- </w:t>
      </w:r>
      <w:r w:rsidR="00B17589">
        <w:rPr>
          <w:rFonts w:ascii="Segoe UI" w:hAnsi="Segoe UI" w:cs="Segoe UI"/>
          <w:sz w:val="24"/>
        </w:rPr>
        <w:t xml:space="preserve">Федеральная кадастровая палата </w:t>
      </w:r>
      <w:r w:rsidR="00B17589" w:rsidRPr="00E817FF">
        <w:rPr>
          <w:rFonts w:ascii="Segoe UI" w:hAnsi="Segoe UI" w:cs="Segoe UI"/>
          <w:sz w:val="24"/>
        </w:rPr>
        <w:t>информируе</w:t>
      </w:r>
      <w:r w:rsidR="00B17589">
        <w:rPr>
          <w:rFonts w:ascii="Segoe UI" w:hAnsi="Segoe UI" w:cs="Segoe UI"/>
          <w:sz w:val="24"/>
        </w:rPr>
        <w:t>т</w:t>
      </w:r>
      <w:r w:rsidR="00B17589" w:rsidRPr="00E817FF">
        <w:rPr>
          <w:rFonts w:ascii="Segoe UI" w:hAnsi="Segoe UI" w:cs="Segoe UI"/>
          <w:sz w:val="24"/>
        </w:rPr>
        <w:t xml:space="preserve"> об открытии на </w:t>
      </w:r>
      <w:r w:rsidR="00B17589">
        <w:rPr>
          <w:rFonts w:ascii="Segoe UI" w:hAnsi="Segoe UI" w:cs="Segoe UI"/>
          <w:sz w:val="24"/>
        </w:rPr>
        <w:t xml:space="preserve">своем </w:t>
      </w:r>
      <w:r w:rsidR="00B17589" w:rsidRPr="00E817FF">
        <w:rPr>
          <w:rFonts w:ascii="Segoe UI" w:hAnsi="Segoe UI" w:cs="Segoe UI"/>
          <w:sz w:val="24"/>
        </w:rPr>
        <w:t xml:space="preserve">сайте </w:t>
      </w:r>
      <w:hyperlink r:id="rId5" w:history="1">
        <w:r w:rsidR="00B17589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B17589">
        <w:rPr>
          <w:rFonts w:ascii="Segoe UI" w:hAnsi="Segoe UI" w:cs="Segoe UI"/>
          <w:sz w:val="24"/>
        </w:rPr>
        <w:t xml:space="preserve"> </w:t>
      </w:r>
      <w:r w:rsidR="00B17589" w:rsidRPr="00E817FF">
        <w:rPr>
          <w:rFonts w:ascii="Segoe UI" w:hAnsi="Segoe UI" w:cs="Segoe UI"/>
          <w:sz w:val="24"/>
        </w:rPr>
        <w:t>нового раздела «</w:t>
      </w:r>
      <w:hyperlink r:id="rId6" w:history="1">
        <w:r w:rsidR="00B17589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17589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17589" w:rsidRPr="00E817FF">
        <w:rPr>
          <w:rFonts w:ascii="Segoe UI" w:hAnsi="Segoe UI" w:cs="Segoe UI"/>
          <w:sz w:val="24"/>
        </w:rPr>
        <w:t xml:space="preserve">». </w:t>
      </w:r>
      <w:r w:rsidR="00B17589" w:rsidRPr="00A82E63">
        <w:rPr>
          <w:rFonts w:ascii="Segoe UI" w:hAnsi="Segoe UI" w:cs="Segoe UI"/>
          <w:sz w:val="24"/>
        </w:rPr>
        <w:t>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B17589" w:rsidRPr="00E817FF" w:rsidRDefault="00B17589" w:rsidP="00B17589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>
        <w:rPr>
          <w:rFonts w:ascii="Segoe UI" w:hAnsi="Segoe UI" w:cs="Segoe UI"/>
          <w:sz w:val="24"/>
        </w:rPr>
        <w:t xml:space="preserve">новом </w:t>
      </w:r>
      <w:r w:rsidRPr="00E817FF">
        <w:rPr>
          <w:rFonts w:ascii="Segoe UI" w:hAnsi="Segoe UI" w:cs="Segoe UI"/>
          <w:sz w:val="24"/>
        </w:rPr>
        <w:t>разделе</w:t>
      </w:r>
      <w:r>
        <w:rPr>
          <w:rFonts w:ascii="Segoe UI" w:hAnsi="Segoe UI" w:cs="Segoe UI"/>
          <w:sz w:val="24"/>
        </w:rPr>
        <w:t xml:space="preserve"> будут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>
        <w:rPr>
          <w:rFonts w:ascii="Segoe UI" w:hAnsi="Segoe UI" w:cs="Segoe UI"/>
          <w:sz w:val="24"/>
        </w:rPr>
        <w:t xml:space="preserve"> </w:t>
      </w:r>
      <w:r w:rsidRPr="00A82E63">
        <w:rPr>
          <w:rFonts w:ascii="Segoe UI" w:hAnsi="Segoe UI" w:cs="Segoe UI"/>
          <w:sz w:val="24"/>
        </w:rPr>
        <w:t xml:space="preserve">В свете динамичных изменений, к примеру, в земельном законодательстве </w:t>
      </w:r>
      <w:bookmarkStart w:id="0" w:name="_GoBack"/>
      <w:bookmarkEnd w:id="0"/>
      <w:r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7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B17589" w:rsidRPr="00E817FF" w:rsidRDefault="00B17589" w:rsidP="00B1758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Pr="00B5474A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Pr="00E817FF">
        <w:rPr>
          <w:rFonts w:ascii="Segoe UI" w:hAnsi="Segoe UI" w:cs="Segoe UI"/>
          <w:sz w:val="24"/>
        </w:rPr>
        <w:t>«</w:t>
      </w:r>
      <w:hyperlink r:id="rId8" w:history="1">
        <w:r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». Зарегистрированные пользователи будут получать сообщения о размещении </w:t>
      </w:r>
      <w:proofErr w:type="gramStart"/>
      <w:r w:rsidRPr="00E817FF">
        <w:rPr>
          <w:rFonts w:ascii="Segoe UI" w:hAnsi="Segoe UI" w:cs="Segoe UI"/>
          <w:sz w:val="24"/>
        </w:rPr>
        <w:t>новых</w:t>
      </w:r>
      <w:proofErr w:type="gramEnd"/>
      <w:r w:rsidRPr="00E817FF">
        <w:rPr>
          <w:rFonts w:ascii="Segoe UI" w:hAnsi="Segoe UI" w:cs="Segoe UI"/>
          <w:sz w:val="24"/>
        </w:rPr>
        <w:t xml:space="preserve"> </w:t>
      </w:r>
      <w:proofErr w:type="spellStart"/>
      <w:r w:rsidRPr="00E817FF">
        <w:rPr>
          <w:rFonts w:ascii="Segoe UI" w:hAnsi="Segoe UI" w:cs="Segoe UI"/>
          <w:sz w:val="24"/>
        </w:rPr>
        <w:t>видеолекций</w:t>
      </w:r>
      <w:proofErr w:type="spellEnd"/>
      <w:r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Pr="00E817FF">
        <w:rPr>
          <w:rFonts w:ascii="Segoe UI" w:hAnsi="Segoe UI" w:cs="Segoe UI"/>
          <w:sz w:val="24"/>
        </w:rPr>
        <w:t>вебинары</w:t>
      </w:r>
      <w:proofErr w:type="spellEnd"/>
      <w:r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9" w:history="1">
        <w:r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Pr="00E817FF">
        <w:rPr>
          <w:rFonts w:ascii="Segoe UI" w:hAnsi="Segoe UI" w:cs="Segoe UI"/>
          <w:sz w:val="24"/>
        </w:rPr>
        <w:t xml:space="preserve"> и предложений.</w:t>
      </w:r>
    </w:p>
    <w:p w:rsidR="00B17589" w:rsidRDefault="00B17589" w:rsidP="00B1758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страницы </w:t>
      </w:r>
      <w:r>
        <w:rPr>
          <w:rFonts w:ascii="Segoe UI" w:hAnsi="Segoe UI" w:cs="Segoe UI"/>
          <w:sz w:val="24"/>
        </w:rPr>
        <w:t>р</w:t>
      </w:r>
      <w:r w:rsidRPr="00E817FF">
        <w:rPr>
          <w:rFonts w:ascii="Segoe UI" w:hAnsi="Segoe UI" w:cs="Segoe UI"/>
          <w:sz w:val="24"/>
        </w:rPr>
        <w:t xml:space="preserve">аздела: </w:t>
      </w:r>
      <w:hyperlink r:id="rId10" w:history="1">
        <w:proofErr w:type="spellStart"/>
        <w:r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1" w:history="1">
        <w:r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Pr="00E817FF">
        <w:rPr>
          <w:rFonts w:ascii="Segoe UI" w:hAnsi="Segoe UI" w:cs="Segoe UI"/>
          <w:sz w:val="24"/>
        </w:rPr>
        <w:t xml:space="preserve"> сайта</w:t>
      </w:r>
      <w:r w:rsidRPr="00A906BD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Кадастровой палаты.</w:t>
      </w:r>
    </w:p>
    <w:p w:rsidR="00B17589" w:rsidRPr="00A070E3" w:rsidRDefault="00B17589" w:rsidP="00B17589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>
        <w:rPr>
          <w:rFonts w:ascii="Segoe UI" w:hAnsi="Segoe UI" w:cs="Segoe UI"/>
          <w:b/>
        </w:rPr>
        <w:t xml:space="preserve">ближайших </w:t>
      </w:r>
      <w:proofErr w:type="spellStart"/>
      <w:r>
        <w:rPr>
          <w:rFonts w:ascii="Segoe UI" w:hAnsi="Segoe UI" w:cs="Segoe UI"/>
          <w:b/>
        </w:rPr>
        <w:t>вебинаров</w:t>
      </w:r>
      <w:proofErr w:type="spellEnd"/>
      <w:r>
        <w:rPr>
          <w:rFonts w:ascii="Segoe UI" w:hAnsi="Segoe UI" w:cs="Segoe UI"/>
          <w:b/>
        </w:rPr>
        <w:t xml:space="preserve"> </w:t>
      </w:r>
      <w:r w:rsidRPr="00A906BD">
        <w:rPr>
          <w:rFonts w:ascii="Segoe UI" w:hAnsi="Segoe UI" w:cs="Segoe UI"/>
          <w:b/>
        </w:rPr>
        <w:t>– «</w:t>
      </w:r>
      <w:proofErr w:type="spellStart"/>
      <w:r w:rsidRPr="00A906BD">
        <w:rPr>
          <w:rFonts w:ascii="Segoe UI" w:hAnsi="Segoe UI" w:cs="Segoe UI"/>
          <w:b/>
        </w:rPr>
        <w:t>Техплан</w:t>
      </w:r>
      <w:proofErr w:type="spellEnd"/>
      <w:r w:rsidRPr="00A906BD">
        <w:rPr>
          <w:rFonts w:ascii="Segoe UI" w:hAnsi="Segoe UI" w:cs="Segoe UI"/>
          <w:b/>
        </w:rPr>
        <w:t>».</w:t>
      </w:r>
      <w:r w:rsidRPr="00A070E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участники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B17589" w:rsidRPr="00A906BD" w:rsidRDefault="00B17589" w:rsidP="00B17589">
      <w:pPr>
        <w:pStyle w:val="msonormalmailrucssattributepostfix"/>
        <w:rPr>
          <w:rFonts w:ascii="Segoe UI" w:hAnsi="Segoe UI" w:cs="Segoe UI"/>
          <w:b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11 февраля в 17:00 </w:t>
      </w:r>
      <w:r w:rsidRPr="00A906BD">
        <w:rPr>
          <w:rFonts w:ascii="Segoe UI" w:hAnsi="Segoe UI" w:cs="Segoe UI"/>
        </w:rPr>
        <w:t>и</w:t>
      </w:r>
      <w:r w:rsidRPr="00A906BD">
        <w:rPr>
          <w:rFonts w:ascii="Segoe UI" w:hAnsi="Segoe UI" w:cs="Segoe UI"/>
          <w:b/>
        </w:rPr>
        <w:t xml:space="preserve"> 14 февраля в 09:30.</w:t>
      </w:r>
    </w:p>
    <w:p w:rsidR="00B17589" w:rsidRPr="00E817FF" w:rsidRDefault="00B17589" w:rsidP="00B17589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2" w:history="1">
        <w:r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9E21AD" w:rsidRDefault="009E21AD" w:rsidP="00B17589">
      <w:pPr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</w:p>
    <w:p w:rsidR="000C6593" w:rsidRPr="0064026A" w:rsidRDefault="000C6593" w:rsidP="00076FA3">
      <w:pPr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0C6593" w:rsidRDefault="000C6593" w:rsidP="000C6593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 w:rsidRPr="0064026A">
        <w:rPr>
          <w:rFonts w:ascii="Segoe UI" w:eastAsia="Calibri" w:hAnsi="Segoe UI" w:cs="Segoe UI"/>
          <w:sz w:val="18"/>
          <w:szCs w:val="18"/>
        </w:rPr>
        <w:lastRenderedPageBreak/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</w:t>
      </w:r>
      <w:r>
        <w:rPr>
          <w:rFonts w:ascii="Segoe UI" w:eastAsia="Calibri" w:hAnsi="Segoe UI" w:cs="Segoe UI"/>
          <w:sz w:val="18"/>
          <w:szCs w:val="18"/>
        </w:rPr>
        <w:t>а</w:t>
      </w:r>
      <w:r w:rsidRPr="0064026A">
        <w:rPr>
          <w:rFonts w:ascii="Segoe UI" w:eastAsia="Calibri" w:hAnsi="Segoe UI" w:cs="Segoe UI"/>
          <w:sz w:val="18"/>
          <w:szCs w:val="18"/>
        </w:rPr>
        <w:t xml:space="preserve">). </w:t>
      </w:r>
      <w:r w:rsidRPr="00634173">
        <w:rPr>
          <w:rFonts w:ascii="Segoe UI" w:eastAsia="Calibri" w:hAnsi="Segoe UI" w:cs="Segoe UI"/>
          <w:sz w:val="18"/>
          <w:szCs w:val="18"/>
        </w:rPr>
        <w:t>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  <w:r w:rsidRPr="00634173" w:rsidDel="00634173">
        <w:rPr>
          <w:rFonts w:ascii="Segoe UI" w:eastAsia="Calibri" w:hAnsi="Segoe UI" w:cs="Segoe UI"/>
          <w:sz w:val="18"/>
          <w:szCs w:val="18"/>
          <w:highlight w:val="yellow"/>
        </w:rPr>
        <w:t xml:space="preserve"> </w:t>
      </w:r>
    </w:p>
    <w:p w:rsidR="000C6593" w:rsidRDefault="000C6593" w:rsidP="000C6593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</w:t>
      </w:r>
      <w:r w:rsidRPr="00C503C8">
        <w:rPr>
          <w:rFonts w:ascii="Segoe UI" w:eastAsia="Calibri" w:hAnsi="Segoe UI" w:cs="Segoe UI"/>
          <w:sz w:val="18"/>
          <w:szCs w:val="18"/>
        </w:rPr>
        <w:t xml:space="preserve">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</w:t>
      </w:r>
      <w:r>
        <w:rPr>
          <w:rFonts w:ascii="Segoe UI" w:eastAsia="Calibri" w:hAnsi="Segoe UI" w:cs="Segoe UI"/>
          <w:sz w:val="18"/>
          <w:szCs w:val="18"/>
        </w:rPr>
        <w:t>, з</w:t>
      </w:r>
      <w:r w:rsidRPr="00C503C8">
        <w:rPr>
          <w:rFonts w:ascii="Segoe UI" w:eastAsia="Calibri" w:hAnsi="Segoe UI" w:cs="Segoe UI"/>
          <w:sz w:val="18"/>
          <w:szCs w:val="18"/>
        </w:rPr>
        <w:t>емлеустроительных работ, научно-исследовательских, опытно-конструкторских работ</w:t>
      </w:r>
      <w:r>
        <w:rPr>
          <w:rFonts w:ascii="Segoe UI" w:eastAsia="Calibri" w:hAnsi="Segoe UI" w:cs="Segoe UI"/>
          <w:sz w:val="18"/>
          <w:szCs w:val="18"/>
        </w:rPr>
        <w:t xml:space="preserve">, а также предоставление </w:t>
      </w:r>
      <w:r w:rsidRPr="00C503C8">
        <w:rPr>
          <w:rFonts w:ascii="Segoe UI" w:eastAsia="Calibri" w:hAnsi="Segoe UI" w:cs="Segoe UI"/>
          <w:sz w:val="18"/>
          <w:szCs w:val="18"/>
        </w:rPr>
        <w:t>информационных, справочных, аналитических и консультационных услуг, анализ программ и проектов.</w:t>
      </w:r>
    </w:p>
    <w:p w:rsidR="000C6593" w:rsidRPr="00C503C8" w:rsidRDefault="000C6593" w:rsidP="000C6593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0C6593" w:rsidRDefault="000C6593" w:rsidP="000C659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Щемелинина Е.А.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Начальник отдела контроля и анализа деятельности</w:t>
      </w:r>
    </w:p>
    <w:p w:rsidR="000C6593" w:rsidRPr="00B30556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. (4832) </w:t>
      </w:r>
      <w:r w:rsidR="006A2011" w:rsidRPr="00B30556">
        <w:rPr>
          <w:rFonts w:ascii="Segoe UI" w:eastAsia="Calibri" w:hAnsi="Segoe UI" w:cs="Segoe UI"/>
          <w:sz w:val="18"/>
          <w:szCs w:val="18"/>
          <w:lang w:val="en-US"/>
        </w:rPr>
        <w:t>444-900</w:t>
      </w:r>
    </w:p>
    <w:p w:rsidR="000C6593" w:rsidRPr="000C6593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0C6593" w:rsidRPr="006C1248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E-mail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0C6593">
        <w:rPr>
          <w:lang w:val="en-US"/>
        </w:rPr>
        <w:t xml:space="preserve"> </w:t>
      </w:r>
      <w:r w:rsidRPr="000C6593">
        <w:rPr>
          <w:rFonts w:ascii="Segoe UI" w:eastAsia="Calibri" w:hAnsi="Segoe UI" w:cs="Segoe UI"/>
          <w:sz w:val="18"/>
          <w:szCs w:val="18"/>
          <w:lang w:val="en-US"/>
        </w:rPr>
        <w:t>ShemelininaEA@32.kadastr.ru</w:t>
      </w:r>
    </w:p>
    <w:p w:rsidR="000C6593" w:rsidRPr="0064026A" w:rsidRDefault="000C6593" w:rsidP="000C6593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</w:p>
    <w:p w:rsidR="00B12813" w:rsidRPr="000C6593" w:rsidRDefault="000C6593" w:rsidP="00170EE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0C6593">
        <w:rPr>
          <w:rFonts w:ascii="Segoe UI" w:eastAsia="Calibri" w:hAnsi="Segoe UI" w:cs="Segoe UI"/>
          <w:sz w:val="18"/>
          <w:szCs w:val="18"/>
        </w:rPr>
        <w:t xml:space="preserve">: 241019, </w:t>
      </w:r>
      <w:r>
        <w:rPr>
          <w:rFonts w:ascii="Segoe UI" w:eastAsia="Calibri" w:hAnsi="Segoe UI" w:cs="Segoe UI"/>
          <w:sz w:val="18"/>
          <w:szCs w:val="18"/>
        </w:rPr>
        <w:t>г</w:t>
      </w:r>
      <w:r w:rsidRPr="000C6593">
        <w:rPr>
          <w:rFonts w:ascii="Segoe UI" w:eastAsia="Calibri" w:hAnsi="Segoe UI" w:cs="Segoe UI"/>
          <w:sz w:val="18"/>
          <w:szCs w:val="18"/>
        </w:rPr>
        <w:t xml:space="preserve">. </w:t>
      </w:r>
      <w:r>
        <w:rPr>
          <w:rFonts w:ascii="Segoe UI" w:eastAsia="Calibri" w:hAnsi="Segoe UI" w:cs="Segoe UI"/>
          <w:sz w:val="18"/>
          <w:szCs w:val="18"/>
        </w:rPr>
        <w:t xml:space="preserve">Брянск, ул. 2-я </w:t>
      </w:r>
      <w:proofErr w:type="spellStart"/>
      <w:r>
        <w:rPr>
          <w:rFonts w:ascii="Segoe UI" w:eastAsia="Calibri" w:hAnsi="Segoe UI" w:cs="Segoe UI"/>
          <w:sz w:val="18"/>
          <w:szCs w:val="18"/>
        </w:rPr>
        <w:t>Почепская</w:t>
      </w:r>
      <w:proofErr w:type="spellEnd"/>
      <w:r>
        <w:rPr>
          <w:rFonts w:ascii="Segoe UI" w:eastAsia="Calibri" w:hAnsi="Segoe UI" w:cs="Segoe UI"/>
          <w:sz w:val="18"/>
          <w:szCs w:val="18"/>
        </w:rPr>
        <w:t>, д. 35А</w:t>
      </w:r>
    </w:p>
    <w:p w:rsidR="00B12813" w:rsidRPr="000C6593" w:rsidRDefault="00B12813" w:rsidP="00B128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813" w:rsidRPr="000C6593" w:rsidRDefault="00B12813" w:rsidP="00B12813">
      <w:pPr>
        <w:rPr>
          <w:rFonts w:ascii="Times New Roman" w:hAnsi="Times New Roman" w:cs="Times New Roman"/>
          <w:sz w:val="28"/>
          <w:szCs w:val="28"/>
        </w:rPr>
      </w:pPr>
    </w:p>
    <w:p w:rsidR="00B12813" w:rsidRPr="000C6593" w:rsidRDefault="00B12813" w:rsidP="00B1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2813" w:rsidRPr="000C6593" w:rsidSect="00076FA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13"/>
    <w:rsid w:val="0000105A"/>
    <w:rsid w:val="00002A04"/>
    <w:rsid w:val="00022691"/>
    <w:rsid w:val="00076FA3"/>
    <w:rsid w:val="00087568"/>
    <w:rsid w:val="000C6593"/>
    <w:rsid w:val="000D632A"/>
    <w:rsid w:val="0014128A"/>
    <w:rsid w:val="00170EEA"/>
    <w:rsid w:val="001D73CE"/>
    <w:rsid w:val="00243D3D"/>
    <w:rsid w:val="002A25FF"/>
    <w:rsid w:val="002F5FB8"/>
    <w:rsid w:val="0039110F"/>
    <w:rsid w:val="00434CAF"/>
    <w:rsid w:val="005436CC"/>
    <w:rsid w:val="00611708"/>
    <w:rsid w:val="0063015D"/>
    <w:rsid w:val="006456EB"/>
    <w:rsid w:val="006A2011"/>
    <w:rsid w:val="00744F4D"/>
    <w:rsid w:val="007A5580"/>
    <w:rsid w:val="007C076C"/>
    <w:rsid w:val="007F1175"/>
    <w:rsid w:val="00804C16"/>
    <w:rsid w:val="00912B84"/>
    <w:rsid w:val="009E21AD"/>
    <w:rsid w:val="009E298C"/>
    <w:rsid w:val="00AD08ED"/>
    <w:rsid w:val="00B12813"/>
    <w:rsid w:val="00B13494"/>
    <w:rsid w:val="00B17589"/>
    <w:rsid w:val="00B30556"/>
    <w:rsid w:val="00B91EC8"/>
    <w:rsid w:val="00B93154"/>
    <w:rsid w:val="00B97C65"/>
    <w:rsid w:val="00BB3881"/>
    <w:rsid w:val="00BB4650"/>
    <w:rsid w:val="00BC1E27"/>
    <w:rsid w:val="00C030E5"/>
    <w:rsid w:val="00C0486A"/>
    <w:rsid w:val="00C3292F"/>
    <w:rsid w:val="00D0483E"/>
    <w:rsid w:val="00D53980"/>
    <w:rsid w:val="00DA0D26"/>
    <w:rsid w:val="00DF2589"/>
    <w:rsid w:val="00E10D89"/>
    <w:rsid w:val="00E308B3"/>
    <w:rsid w:val="00F4658D"/>
    <w:rsid w:val="00F74C53"/>
    <w:rsid w:val="00F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1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030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175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-admin.kadastr.ru/users/sign_up?service=https://webinar.kadastr.ru/" TargetMode="External"/><Relationship Id="rId12" Type="http://schemas.openxmlformats.org/officeDocument/2006/relationships/hyperlink" Target="mailto:infowebina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" TargetMode="External"/><Relationship Id="rId11" Type="http://schemas.openxmlformats.org/officeDocument/2006/relationships/hyperlink" Target="http://www.kadastr.ru/" TargetMode="External"/><Relationship Id="rId5" Type="http://schemas.openxmlformats.org/officeDocument/2006/relationships/hyperlink" Target="file:///C:\Users\elena.schemelinina\AppData\Local\Microsoft\Windows\Temporary%20Internet%20Files\Content.Outlook\3P8PD7IP\www.kadastr.ru" TargetMode="External"/><Relationship Id="rId10" Type="http://schemas.openxmlformats.org/officeDocument/2006/relationships/hyperlink" Target="https://webinar.kada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ebinar.kadastr.ru/general/planned?page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20</cp:revision>
  <cp:lastPrinted>2018-10-18T13:39:00Z</cp:lastPrinted>
  <dcterms:created xsi:type="dcterms:W3CDTF">2018-07-23T07:09:00Z</dcterms:created>
  <dcterms:modified xsi:type="dcterms:W3CDTF">2019-02-01T07:48:00Z</dcterms:modified>
</cp:coreProperties>
</file>