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4DB" w:rsidRPr="00BF5776" w:rsidRDefault="00BF04DB" w:rsidP="00BF04DB">
      <w:pPr>
        <w:spacing w:after="0"/>
        <w:jc w:val="center"/>
        <w:rPr>
          <w:rFonts w:ascii="Times New Roman" w:hAnsi="Times New Roman" w:cs="Times New Roman"/>
          <w:b/>
          <w:sz w:val="24"/>
          <w:szCs w:val="24"/>
        </w:rPr>
      </w:pPr>
      <w:r w:rsidRPr="00BF5776">
        <w:rPr>
          <w:rFonts w:ascii="Times New Roman" w:hAnsi="Times New Roman" w:cs="Times New Roman"/>
          <w:b/>
          <w:sz w:val="24"/>
          <w:szCs w:val="24"/>
        </w:rPr>
        <w:t xml:space="preserve">Аналитическая записка по изменению законодательства РФ, </w:t>
      </w:r>
    </w:p>
    <w:p w:rsidR="00BF04DB" w:rsidRPr="00BF5776" w:rsidRDefault="00BF04DB" w:rsidP="00BF04DB">
      <w:pPr>
        <w:spacing w:after="0"/>
        <w:jc w:val="center"/>
        <w:rPr>
          <w:rFonts w:ascii="Times New Roman" w:hAnsi="Times New Roman" w:cs="Times New Roman"/>
          <w:b/>
          <w:sz w:val="24"/>
          <w:szCs w:val="24"/>
        </w:rPr>
      </w:pPr>
      <w:r w:rsidRPr="00BF5776">
        <w:rPr>
          <w:rFonts w:ascii="Times New Roman" w:hAnsi="Times New Roman" w:cs="Times New Roman"/>
          <w:b/>
          <w:sz w:val="24"/>
          <w:szCs w:val="24"/>
        </w:rPr>
        <w:t xml:space="preserve">а также издание органом нормативного регулирования писем разъяснительного характера, </w:t>
      </w:r>
    </w:p>
    <w:p w:rsidR="00154FA9" w:rsidRPr="00BF5776" w:rsidRDefault="00BF04DB" w:rsidP="00BF04DB">
      <w:pPr>
        <w:spacing w:after="0"/>
        <w:jc w:val="center"/>
        <w:rPr>
          <w:rFonts w:ascii="Times New Roman" w:hAnsi="Times New Roman" w:cs="Times New Roman"/>
          <w:b/>
          <w:sz w:val="24"/>
          <w:szCs w:val="24"/>
        </w:rPr>
      </w:pPr>
      <w:r w:rsidRPr="00BF5776">
        <w:rPr>
          <w:rFonts w:ascii="Times New Roman" w:hAnsi="Times New Roman" w:cs="Times New Roman"/>
          <w:b/>
          <w:sz w:val="24"/>
          <w:szCs w:val="24"/>
        </w:rPr>
        <w:t xml:space="preserve">касающихся деятельности Филиала, изданных (опубликованных) в </w:t>
      </w:r>
      <w:r w:rsidR="000C7F0B" w:rsidRPr="00BF5776">
        <w:rPr>
          <w:rFonts w:ascii="Times New Roman" w:hAnsi="Times New Roman" w:cs="Times New Roman"/>
          <w:b/>
          <w:sz w:val="24"/>
          <w:szCs w:val="24"/>
        </w:rPr>
        <w:t>ию</w:t>
      </w:r>
      <w:r w:rsidR="00D538D2" w:rsidRPr="00BF5776">
        <w:rPr>
          <w:rFonts w:ascii="Times New Roman" w:hAnsi="Times New Roman" w:cs="Times New Roman"/>
          <w:b/>
          <w:sz w:val="24"/>
          <w:szCs w:val="24"/>
        </w:rPr>
        <w:t>ле</w:t>
      </w:r>
      <w:r w:rsidR="001A0471" w:rsidRPr="00BF5776">
        <w:rPr>
          <w:rFonts w:ascii="Times New Roman" w:hAnsi="Times New Roman" w:cs="Times New Roman"/>
          <w:b/>
          <w:sz w:val="24"/>
          <w:szCs w:val="24"/>
        </w:rPr>
        <w:t xml:space="preserve"> </w:t>
      </w:r>
      <w:r w:rsidR="00925CD3" w:rsidRPr="00BF5776">
        <w:rPr>
          <w:rFonts w:ascii="Times New Roman" w:hAnsi="Times New Roman" w:cs="Times New Roman"/>
          <w:b/>
          <w:sz w:val="24"/>
          <w:szCs w:val="24"/>
        </w:rPr>
        <w:t>2020</w:t>
      </w:r>
      <w:r w:rsidRPr="00BF5776">
        <w:rPr>
          <w:rFonts w:ascii="Times New Roman" w:hAnsi="Times New Roman" w:cs="Times New Roman"/>
          <w:b/>
          <w:sz w:val="24"/>
          <w:szCs w:val="24"/>
        </w:rPr>
        <w:t xml:space="preserve"> года</w:t>
      </w:r>
    </w:p>
    <w:p w:rsidR="00BF04DB" w:rsidRPr="00BF5776" w:rsidRDefault="00BF04DB" w:rsidP="00BF04DB">
      <w:pPr>
        <w:spacing w:after="0"/>
        <w:jc w:val="center"/>
        <w:rPr>
          <w:rFonts w:ascii="Times New Roman" w:hAnsi="Times New Roman" w:cs="Times New Roman"/>
          <w:b/>
          <w:sz w:val="24"/>
          <w:szCs w:val="24"/>
        </w:rPr>
      </w:pPr>
    </w:p>
    <w:tbl>
      <w:tblPr>
        <w:tblStyle w:val="a3"/>
        <w:tblW w:w="15163" w:type="dxa"/>
        <w:tblLook w:val="04A0" w:firstRow="1" w:lastRow="0" w:firstColumn="1" w:lastColumn="0" w:noHBand="0" w:noVBand="1"/>
      </w:tblPr>
      <w:tblGrid>
        <w:gridCol w:w="817"/>
        <w:gridCol w:w="3147"/>
        <w:gridCol w:w="4479"/>
        <w:gridCol w:w="6720"/>
      </w:tblGrid>
      <w:tr w:rsidR="00BF5776" w:rsidRPr="00BF5776" w:rsidTr="004C4594">
        <w:tc>
          <w:tcPr>
            <w:tcW w:w="817" w:type="dxa"/>
          </w:tcPr>
          <w:p w:rsidR="00BF04DB" w:rsidRPr="00BF5776" w:rsidRDefault="00BF04DB" w:rsidP="00BF04DB">
            <w:pPr>
              <w:jc w:val="center"/>
              <w:rPr>
                <w:rFonts w:ascii="Times New Roman" w:hAnsi="Times New Roman" w:cs="Times New Roman"/>
                <w:b/>
                <w:sz w:val="24"/>
                <w:szCs w:val="24"/>
              </w:rPr>
            </w:pPr>
            <w:r w:rsidRPr="00BF5776">
              <w:rPr>
                <w:rFonts w:ascii="Times New Roman" w:hAnsi="Times New Roman" w:cs="Times New Roman"/>
                <w:b/>
                <w:sz w:val="24"/>
                <w:szCs w:val="24"/>
              </w:rPr>
              <w:t>№</w:t>
            </w:r>
          </w:p>
        </w:tc>
        <w:tc>
          <w:tcPr>
            <w:tcW w:w="3147" w:type="dxa"/>
          </w:tcPr>
          <w:p w:rsidR="00BF04DB" w:rsidRPr="00BF5776" w:rsidRDefault="00BF04DB" w:rsidP="00BF04DB">
            <w:pPr>
              <w:jc w:val="center"/>
              <w:rPr>
                <w:rFonts w:ascii="Times New Roman" w:hAnsi="Times New Roman" w:cs="Times New Roman"/>
                <w:b/>
                <w:sz w:val="24"/>
                <w:szCs w:val="24"/>
              </w:rPr>
            </w:pPr>
            <w:r w:rsidRPr="00BF5776">
              <w:rPr>
                <w:rFonts w:ascii="Times New Roman" w:hAnsi="Times New Roman" w:cs="Times New Roman"/>
                <w:b/>
                <w:sz w:val="24"/>
                <w:szCs w:val="24"/>
              </w:rPr>
              <w:t>Наименование органа, издавшего документ, дата вступления в силу</w:t>
            </w:r>
          </w:p>
        </w:tc>
        <w:tc>
          <w:tcPr>
            <w:tcW w:w="4479" w:type="dxa"/>
          </w:tcPr>
          <w:p w:rsidR="00BF04DB" w:rsidRPr="00BF5776" w:rsidRDefault="00BF04DB" w:rsidP="00BF04DB">
            <w:pPr>
              <w:jc w:val="center"/>
              <w:rPr>
                <w:rFonts w:ascii="Times New Roman" w:hAnsi="Times New Roman" w:cs="Times New Roman"/>
                <w:b/>
                <w:sz w:val="24"/>
                <w:szCs w:val="24"/>
              </w:rPr>
            </w:pPr>
            <w:r w:rsidRPr="00BF5776">
              <w:rPr>
                <w:rFonts w:ascii="Times New Roman" w:hAnsi="Times New Roman" w:cs="Times New Roman"/>
                <w:b/>
                <w:sz w:val="24"/>
                <w:szCs w:val="24"/>
              </w:rPr>
              <w:t>Источник нормативного регулирования:</w:t>
            </w:r>
          </w:p>
          <w:p w:rsidR="00BF04DB" w:rsidRPr="00BF5776" w:rsidRDefault="00BF04DB" w:rsidP="00BF04DB">
            <w:pPr>
              <w:jc w:val="center"/>
              <w:rPr>
                <w:rFonts w:ascii="Times New Roman" w:hAnsi="Times New Roman" w:cs="Times New Roman"/>
                <w:b/>
                <w:sz w:val="24"/>
                <w:szCs w:val="24"/>
              </w:rPr>
            </w:pPr>
            <w:r w:rsidRPr="00BF5776">
              <w:rPr>
                <w:rFonts w:ascii="Times New Roman" w:hAnsi="Times New Roman" w:cs="Times New Roman"/>
                <w:b/>
                <w:sz w:val="24"/>
                <w:szCs w:val="24"/>
              </w:rPr>
              <w:t>Нормативно-правовые акты, разъяснительные письма</w:t>
            </w:r>
          </w:p>
        </w:tc>
        <w:tc>
          <w:tcPr>
            <w:tcW w:w="6720" w:type="dxa"/>
          </w:tcPr>
          <w:p w:rsidR="00BF04DB" w:rsidRPr="00BF5776" w:rsidRDefault="00BF04DB" w:rsidP="00BF04DB">
            <w:pPr>
              <w:jc w:val="center"/>
              <w:rPr>
                <w:rFonts w:ascii="Times New Roman" w:hAnsi="Times New Roman" w:cs="Times New Roman"/>
                <w:b/>
                <w:sz w:val="24"/>
                <w:szCs w:val="24"/>
              </w:rPr>
            </w:pPr>
            <w:r w:rsidRPr="00BF5776">
              <w:rPr>
                <w:rFonts w:ascii="Times New Roman" w:hAnsi="Times New Roman" w:cs="Times New Roman"/>
                <w:b/>
                <w:sz w:val="24"/>
                <w:szCs w:val="24"/>
              </w:rPr>
              <w:t>Содержание</w:t>
            </w:r>
          </w:p>
        </w:tc>
      </w:tr>
      <w:tr w:rsidR="00BF5776" w:rsidRPr="00BF5776" w:rsidTr="004C4594">
        <w:trPr>
          <w:trHeight w:val="253"/>
        </w:trPr>
        <w:tc>
          <w:tcPr>
            <w:tcW w:w="817" w:type="dxa"/>
          </w:tcPr>
          <w:p w:rsidR="00A8639C" w:rsidRPr="00BF5776" w:rsidRDefault="000E0173" w:rsidP="0068540D">
            <w:pPr>
              <w:pStyle w:val="ab"/>
              <w:ind w:left="29"/>
              <w:jc w:val="center"/>
              <w:rPr>
                <w:rFonts w:ascii="Times New Roman" w:hAnsi="Times New Roman" w:cs="Times New Roman"/>
                <w:sz w:val="24"/>
                <w:szCs w:val="24"/>
              </w:rPr>
            </w:pPr>
            <w:r w:rsidRPr="00BF5776">
              <w:rPr>
                <w:rFonts w:ascii="Times New Roman" w:hAnsi="Times New Roman" w:cs="Times New Roman"/>
                <w:sz w:val="24"/>
                <w:szCs w:val="24"/>
              </w:rPr>
              <w:t>1.</w:t>
            </w:r>
          </w:p>
        </w:tc>
        <w:tc>
          <w:tcPr>
            <w:tcW w:w="3147" w:type="dxa"/>
          </w:tcPr>
          <w:p w:rsidR="00844C53" w:rsidRPr="00BF5776" w:rsidRDefault="00B57C0A" w:rsidP="00D538D2">
            <w:pPr>
              <w:autoSpaceDE w:val="0"/>
              <w:autoSpaceDN w:val="0"/>
              <w:adjustRightInd w:val="0"/>
              <w:jc w:val="center"/>
              <w:rPr>
                <w:rFonts w:ascii="Times New Roman" w:hAnsi="Times New Roman" w:cs="Times New Roman"/>
                <w:sz w:val="24"/>
                <w:szCs w:val="24"/>
                <w:shd w:val="clear" w:color="auto" w:fill="FFFFFF"/>
              </w:rPr>
            </w:pPr>
            <w:r w:rsidRPr="00BF5776">
              <w:rPr>
                <w:rFonts w:ascii="Times New Roman" w:hAnsi="Times New Roman" w:cs="Times New Roman"/>
                <w:sz w:val="24"/>
                <w:szCs w:val="24"/>
                <w:shd w:val="clear" w:color="auto" w:fill="FFFFFF"/>
              </w:rPr>
              <w:t>Государственная Дума</w:t>
            </w:r>
            <w:r w:rsidRPr="00BF5776">
              <w:rPr>
                <w:rFonts w:ascii="Times New Roman" w:hAnsi="Times New Roman" w:cs="Times New Roman"/>
                <w:sz w:val="24"/>
                <w:szCs w:val="24"/>
                <w:shd w:val="clear" w:color="auto" w:fill="FFFFFF"/>
              </w:rPr>
              <w:t xml:space="preserve"> РФ</w:t>
            </w:r>
          </w:p>
          <w:p w:rsidR="00B57C0A" w:rsidRPr="00BF5776" w:rsidRDefault="00B57C0A" w:rsidP="00D538D2">
            <w:pPr>
              <w:autoSpaceDE w:val="0"/>
              <w:autoSpaceDN w:val="0"/>
              <w:adjustRightInd w:val="0"/>
              <w:jc w:val="center"/>
              <w:rPr>
                <w:rFonts w:ascii="Times New Roman" w:hAnsi="Times New Roman" w:cs="Times New Roman"/>
                <w:sz w:val="24"/>
                <w:szCs w:val="24"/>
                <w:shd w:val="clear" w:color="auto" w:fill="FFFFFF"/>
              </w:rPr>
            </w:pPr>
          </w:p>
          <w:p w:rsidR="00B57C0A" w:rsidRPr="00BF5776" w:rsidRDefault="00B57C0A" w:rsidP="00D538D2">
            <w:pPr>
              <w:autoSpaceDE w:val="0"/>
              <w:autoSpaceDN w:val="0"/>
              <w:adjustRightInd w:val="0"/>
              <w:jc w:val="center"/>
              <w:rPr>
                <w:rFonts w:ascii="Times New Roman" w:hAnsi="Times New Roman" w:cs="Times New Roman"/>
                <w:sz w:val="24"/>
                <w:szCs w:val="24"/>
              </w:rPr>
            </w:pPr>
            <w:r w:rsidRPr="00BF5776">
              <w:rPr>
                <w:rFonts w:ascii="Times New Roman" w:hAnsi="Times New Roman" w:cs="Times New Roman"/>
                <w:sz w:val="24"/>
                <w:szCs w:val="24"/>
                <w:shd w:val="clear" w:color="auto" w:fill="FFFFFF"/>
              </w:rPr>
              <w:t>13.07.2020</w:t>
            </w:r>
          </w:p>
        </w:tc>
        <w:tc>
          <w:tcPr>
            <w:tcW w:w="4479" w:type="dxa"/>
          </w:tcPr>
          <w:p w:rsidR="00B57C0A" w:rsidRPr="00BF5776" w:rsidRDefault="00B57C0A" w:rsidP="00B57C0A">
            <w:pPr>
              <w:autoSpaceDE w:val="0"/>
              <w:autoSpaceDN w:val="0"/>
              <w:adjustRightInd w:val="0"/>
              <w:jc w:val="center"/>
              <w:rPr>
                <w:rFonts w:ascii="Times New Roman" w:hAnsi="Times New Roman" w:cs="Times New Roman"/>
                <w:sz w:val="24"/>
                <w:szCs w:val="24"/>
              </w:rPr>
            </w:pPr>
            <w:r w:rsidRPr="00BF5776">
              <w:rPr>
                <w:rFonts w:ascii="Times New Roman" w:hAnsi="Times New Roman" w:cs="Times New Roman"/>
                <w:sz w:val="24"/>
                <w:szCs w:val="24"/>
              </w:rPr>
              <w:t xml:space="preserve">Федеральный </w:t>
            </w:r>
            <w:hyperlink r:id="rId8" w:history="1">
              <w:r w:rsidRPr="00BF5776">
                <w:rPr>
                  <w:rFonts w:ascii="Times New Roman" w:hAnsi="Times New Roman" w:cs="Times New Roman"/>
                  <w:sz w:val="24"/>
                  <w:szCs w:val="24"/>
                </w:rPr>
                <w:t>закон</w:t>
              </w:r>
            </w:hyperlink>
            <w:r w:rsidRPr="00BF5776">
              <w:rPr>
                <w:rFonts w:ascii="Times New Roman" w:hAnsi="Times New Roman" w:cs="Times New Roman"/>
                <w:sz w:val="24"/>
                <w:szCs w:val="24"/>
              </w:rPr>
              <w:t xml:space="preserve"> </w:t>
            </w:r>
          </w:p>
          <w:p w:rsidR="00B57C0A" w:rsidRPr="00BF5776" w:rsidRDefault="00B57C0A" w:rsidP="00B57C0A">
            <w:pPr>
              <w:autoSpaceDE w:val="0"/>
              <w:autoSpaceDN w:val="0"/>
              <w:adjustRightInd w:val="0"/>
              <w:jc w:val="center"/>
              <w:rPr>
                <w:rFonts w:ascii="Times New Roman" w:hAnsi="Times New Roman" w:cs="Times New Roman"/>
                <w:sz w:val="24"/>
                <w:szCs w:val="24"/>
              </w:rPr>
            </w:pPr>
            <w:r w:rsidRPr="00BF5776">
              <w:rPr>
                <w:rFonts w:ascii="Times New Roman" w:hAnsi="Times New Roman" w:cs="Times New Roman"/>
                <w:sz w:val="24"/>
                <w:szCs w:val="24"/>
              </w:rPr>
              <w:t xml:space="preserve">от 13.07.2020 № 202-ФЗ </w:t>
            </w:r>
          </w:p>
          <w:p w:rsidR="00B57C0A" w:rsidRPr="00BF5776" w:rsidRDefault="00B57C0A" w:rsidP="00B57C0A">
            <w:pPr>
              <w:autoSpaceDE w:val="0"/>
              <w:autoSpaceDN w:val="0"/>
              <w:adjustRightInd w:val="0"/>
              <w:jc w:val="center"/>
              <w:rPr>
                <w:rFonts w:ascii="Times New Roman" w:hAnsi="Times New Roman" w:cs="Times New Roman"/>
                <w:sz w:val="24"/>
                <w:szCs w:val="24"/>
              </w:rPr>
            </w:pPr>
            <w:r w:rsidRPr="00BF5776">
              <w:rPr>
                <w:rFonts w:ascii="Times New Roman" w:hAnsi="Times New Roman" w:cs="Times New Roman"/>
                <w:sz w:val="24"/>
                <w:szCs w:val="24"/>
              </w:rPr>
              <w:t>«</w:t>
            </w:r>
            <w:r w:rsidRPr="00BF5776">
              <w:rPr>
                <w:rFonts w:ascii="Times New Roman" w:hAnsi="Times New Roman" w:cs="Times New Roman"/>
                <w:sz w:val="24"/>
                <w:szCs w:val="24"/>
              </w:rPr>
              <w:t>О внесении изменений в Федеральны</w:t>
            </w:r>
            <w:r w:rsidRPr="00BF5776">
              <w:rPr>
                <w:rFonts w:ascii="Times New Roman" w:hAnsi="Times New Roman" w:cs="Times New Roman"/>
                <w:sz w:val="24"/>
                <w:szCs w:val="24"/>
              </w:rPr>
              <w:t>й закон «</w:t>
            </w:r>
            <w:r w:rsidRPr="00BF5776">
              <w:rPr>
                <w:rFonts w:ascii="Times New Roman" w:hAnsi="Times New Roman" w:cs="Times New Roman"/>
                <w:sz w:val="24"/>
                <w:szCs w:val="24"/>
              </w:rPr>
              <w:t xml:space="preserve">Об участии в долевом строительстве многоквартирных домов </w:t>
            </w:r>
            <w:r w:rsidRPr="00BF5776">
              <w:rPr>
                <w:rFonts w:ascii="Times New Roman" w:hAnsi="Times New Roman" w:cs="Times New Roman"/>
                <w:sz w:val="24"/>
                <w:szCs w:val="24"/>
              </w:rPr>
              <w:br/>
            </w:r>
            <w:r w:rsidRPr="00BF5776">
              <w:rPr>
                <w:rFonts w:ascii="Times New Roman" w:hAnsi="Times New Roman" w:cs="Times New Roman"/>
                <w:sz w:val="24"/>
                <w:szCs w:val="24"/>
              </w:rPr>
              <w:t xml:space="preserve">и иных объектов недвижимости </w:t>
            </w:r>
            <w:r w:rsidRPr="00BF5776">
              <w:rPr>
                <w:rFonts w:ascii="Times New Roman" w:hAnsi="Times New Roman" w:cs="Times New Roman"/>
                <w:sz w:val="24"/>
                <w:szCs w:val="24"/>
              </w:rPr>
              <w:br/>
            </w:r>
            <w:r w:rsidRPr="00BF5776">
              <w:rPr>
                <w:rFonts w:ascii="Times New Roman" w:hAnsi="Times New Roman" w:cs="Times New Roman"/>
                <w:sz w:val="24"/>
                <w:szCs w:val="24"/>
              </w:rPr>
              <w:t>и о внесении изменений в некоторые законодате</w:t>
            </w:r>
            <w:r w:rsidRPr="00BF5776">
              <w:rPr>
                <w:rFonts w:ascii="Times New Roman" w:hAnsi="Times New Roman" w:cs="Times New Roman"/>
                <w:sz w:val="24"/>
                <w:szCs w:val="24"/>
              </w:rPr>
              <w:t>льные акты Российской Федерации»</w:t>
            </w:r>
            <w:r w:rsidRPr="00BF5776">
              <w:rPr>
                <w:rFonts w:ascii="Times New Roman" w:hAnsi="Times New Roman" w:cs="Times New Roman"/>
                <w:sz w:val="24"/>
                <w:szCs w:val="24"/>
              </w:rPr>
              <w:t xml:space="preserve"> и отдельные законодате</w:t>
            </w:r>
            <w:r w:rsidRPr="00BF5776">
              <w:rPr>
                <w:rFonts w:ascii="Times New Roman" w:hAnsi="Times New Roman" w:cs="Times New Roman"/>
                <w:sz w:val="24"/>
                <w:szCs w:val="24"/>
              </w:rPr>
              <w:t>льные акты Российской Федерации»</w:t>
            </w:r>
          </w:p>
          <w:p w:rsidR="00DD7356" w:rsidRPr="00BF5776" w:rsidRDefault="00DD7356" w:rsidP="00B57C0A">
            <w:pPr>
              <w:autoSpaceDE w:val="0"/>
              <w:autoSpaceDN w:val="0"/>
              <w:adjustRightInd w:val="0"/>
              <w:spacing w:before="240"/>
              <w:jc w:val="both"/>
              <w:rPr>
                <w:rFonts w:ascii="Times New Roman" w:hAnsi="Times New Roman" w:cs="Times New Roman"/>
                <w:sz w:val="24"/>
                <w:szCs w:val="24"/>
              </w:rPr>
            </w:pPr>
          </w:p>
        </w:tc>
        <w:tc>
          <w:tcPr>
            <w:tcW w:w="6720" w:type="dxa"/>
          </w:tcPr>
          <w:p w:rsidR="00B57C0A" w:rsidRPr="00BF5776" w:rsidRDefault="00B57C0A" w:rsidP="00B57C0A">
            <w:pPr>
              <w:autoSpaceDE w:val="0"/>
              <w:autoSpaceDN w:val="0"/>
              <w:adjustRightInd w:val="0"/>
              <w:ind w:firstLine="709"/>
              <w:jc w:val="both"/>
              <w:rPr>
                <w:rFonts w:ascii="Times New Roman" w:eastAsia="Times New Roman" w:hAnsi="Times New Roman" w:cs="Times New Roman"/>
                <w:sz w:val="24"/>
                <w:szCs w:val="24"/>
                <w:lang w:eastAsia="ru-RU"/>
              </w:rPr>
            </w:pPr>
            <w:r w:rsidRPr="00BF5776">
              <w:rPr>
                <w:rFonts w:ascii="Times New Roman" w:eastAsia="Times New Roman" w:hAnsi="Times New Roman" w:cs="Times New Roman"/>
                <w:sz w:val="24"/>
                <w:szCs w:val="24"/>
                <w:lang w:eastAsia="ru-RU"/>
              </w:rPr>
              <w:t>Данным законом внесены изменения:</w:t>
            </w:r>
          </w:p>
          <w:p w:rsidR="00B57C0A" w:rsidRPr="00BF5776" w:rsidRDefault="00B57C0A" w:rsidP="00B57C0A">
            <w:pPr>
              <w:pStyle w:val="ab"/>
              <w:numPr>
                <w:ilvl w:val="0"/>
                <w:numId w:val="29"/>
              </w:numPr>
              <w:autoSpaceDE w:val="0"/>
              <w:autoSpaceDN w:val="0"/>
              <w:adjustRightInd w:val="0"/>
              <w:ind w:left="91" w:firstLine="709"/>
              <w:jc w:val="both"/>
              <w:rPr>
                <w:rFonts w:ascii="Times New Roman" w:hAnsi="Times New Roman" w:cs="Times New Roman"/>
                <w:sz w:val="24"/>
                <w:szCs w:val="24"/>
              </w:rPr>
            </w:pPr>
            <w:r w:rsidRPr="00BF5776">
              <w:rPr>
                <w:rFonts w:ascii="Times New Roman" w:hAnsi="Times New Roman" w:cs="Times New Roman"/>
                <w:sz w:val="24"/>
                <w:szCs w:val="24"/>
              </w:rPr>
              <w:t xml:space="preserve">в Федеральный </w:t>
            </w:r>
            <w:hyperlink r:id="rId9" w:history="1">
              <w:r w:rsidRPr="00BF5776">
                <w:rPr>
                  <w:rFonts w:ascii="Times New Roman" w:hAnsi="Times New Roman" w:cs="Times New Roman"/>
                  <w:sz w:val="24"/>
                  <w:szCs w:val="24"/>
                </w:rPr>
                <w:t>закон</w:t>
              </w:r>
            </w:hyperlink>
            <w:r w:rsidRPr="00BF5776">
              <w:rPr>
                <w:rFonts w:ascii="Times New Roman" w:hAnsi="Times New Roman" w:cs="Times New Roman"/>
                <w:sz w:val="24"/>
                <w:szCs w:val="24"/>
              </w:rPr>
              <w:t xml:space="preserve"> от 13.07.2015 № 218-ФЗ </w:t>
            </w:r>
            <w:r w:rsidRPr="00BF5776">
              <w:rPr>
                <w:rFonts w:ascii="Times New Roman" w:hAnsi="Times New Roman" w:cs="Times New Roman"/>
                <w:sz w:val="24"/>
                <w:szCs w:val="24"/>
              </w:rPr>
              <w:br/>
              <w:t>«</w:t>
            </w:r>
            <w:r w:rsidRPr="00BF5776">
              <w:rPr>
                <w:rFonts w:ascii="Times New Roman" w:hAnsi="Times New Roman" w:cs="Times New Roman"/>
                <w:sz w:val="24"/>
                <w:szCs w:val="24"/>
              </w:rPr>
              <w:t>О государственной регистрации недвижимости</w:t>
            </w:r>
            <w:r w:rsidRPr="00BF5776">
              <w:rPr>
                <w:rFonts w:ascii="Times New Roman" w:hAnsi="Times New Roman" w:cs="Times New Roman"/>
                <w:sz w:val="24"/>
                <w:szCs w:val="24"/>
              </w:rPr>
              <w:t>» (далее - Закон №</w:t>
            </w:r>
            <w:r w:rsidRPr="00BF5776">
              <w:rPr>
                <w:rFonts w:ascii="Times New Roman" w:hAnsi="Times New Roman" w:cs="Times New Roman"/>
                <w:sz w:val="24"/>
                <w:szCs w:val="24"/>
              </w:rPr>
              <w:t xml:space="preserve"> 218-ФЗ), в частности:</w:t>
            </w:r>
          </w:p>
          <w:p w:rsidR="00B57C0A" w:rsidRPr="00BF5776" w:rsidRDefault="00B57C0A" w:rsidP="00B57C0A">
            <w:pPr>
              <w:autoSpaceDE w:val="0"/>
              <w:autoSpaceDN w:val="0"/>
              <w:adjustRightInd w:val="0"/>
              <w:ind w:firstLine="709"/>
              <w:jc w:val="both"/>
              <w:rPr>
                <w:rFonts w:ascii="Times New Roman" w:hAnsi="Times New Roman" w:cs="Times New Roman"/>
                <w:sz w:val="24"/>
                <w:szCs w:val="24"/>
              </w:rPr>
            </w:pPr>
            <w:r w:rsidRPr="00BF5776">
              <w:rPr>
                <w:rFonts w:ascii="Times New Roman" w:hAnsi="Times New Roman" w:cs="Times New Roman"/>
                <w:sz w:val="24"/>
                <w:szCs w:val="24"/>
              </w:rPr>
              <w:t xml:space="preserve">в </w:t>
            </w:r>
            <w:hyperlink r:id="rId10" w:history="1">
              <w:r w:rsidRPr="00BF5776">
                <w:rPr>
                  <w:rFonts w:ascii="Times New Roman" w:hAnsi="Times New Roman" w:cs="Times New Roman"/>
                  <w:sz w:val="24"/>
                  <w:szCs w:val="24"/>
                </w:rPr>
                <w:t>статье 15</w:t>
              </w:r>
            </w:hyperlink>
            <w:r w:rsidRPr="00BF5776">
              <w:rPr>
                <w:rFonts w:ascii="Times New Roman" w:hAnsi="Times New Roman" w:cs="Times New Roman"/>
                <w:sz w:val="24"/>
                <w:szCs w:val="24"/>
              </w:rPr>
              <w:t xml:space="preserve"> Закона №</w:t>
            </w:r>
            <w:r w:rsidRPr="00BF5776">
              <w:rPr>
                <w:rFonts w:ascii="Times New Roman" w:hAnsi="Times New Roman" w:cs="Times New Roman"/>
                <w:sz w:val="24"/>
                <w:szCs w:val="24"/>
              </w:rPr>
              <w:t xml:space="preserve"> 218-ФЗ расширен перечень лиц, которые могут обращаться с заявлением об осуществлении учетно-регистрационных действий в связи с прекращением существования зданий, сооружений, помещений или </w:t>
            </w:r>
            <w:proofErr w:type="spellStart"/>
            <w:r w:rsidRPr="00BF5776">
              <w:rPr>
                <w:rFonts w:ascii="Times New Roman" w:hAnsi="Times New Roman" w:cs="Times New Roman"/>
                <w:sz w:val="24"/>
                <w:szCs w:val="24"/>
              </w:rPr>
              <w:t>машино</w:t>
            </w:r>
            <w:proofErr w:type="spellEnd"/>
            <w:r w:rsidRPr="00BF5776">
              <w:rPr>
                <w:rFonts w:ascii="Times New Roman" w:hAnsi="Times New Roman" w:cs="Times New Roman"/>
                <w:sz w:val="24"/>
                <w:szCs w:val="24"/>
              </w:rPr>
              <w:t>-мест в них. объектов незавершенного строительства</w:t>
            </w:r>
            <w:r w:rsidRPr="00BF5776">
              <w:rPr>
                <w:rFonts w:ascii="Times New Roman" w:hAnsi="Times New Roman" w:cs="Times New Roman"/>
                <w:sz w:val="24"/>
                <w:szCs w:val="24"/>
              </w:rPr>
              <w:t>, единого недвижимого комплекса, а именно:</w:t>
            </w:r>
          </w:p>
          <w:p w:rsidR="00B57C0A" w:rsidRPr="00BF5776" w:rsidRDefault="00B57C0A" w:rsidP="00B57C0A">
            <w:pPr>
              <w:pStyle w:val="ab"/>
              <w:numPr>
                <w:ilvl w:val="0"/>
                <w:numId w:val="32"/>
              </w:numPr>
              <w:autoSpaceDE w:val="0"/>
              <w:autoSpaceDN w:val="0"/>
              <w:adjustRightInd w:val="0"/>
              <w:ind w:left="0" w:firstLine="709"/>
              <w:jc w:val="both"/>
              <w:rPr>
                <w:rFonts w:ascii="Times New Roman" w:hAnsi="Times New Roman" w:cs="Times New Roman"/>
                <w:sz w:val="24"/>
                <w:szCs w:val="24"/>
              </w:rPr>
            </w:pPr>
            <w:r w:rsidRPr="00BF5776">
              <w:rPr>
                <w:rFonts w:ascii="Times New Roman" w:hAnsi="Times New Roman" w:cs="Times New Roman"/>
                <w:bCs/>
                <w:sz w:val="24"/>
                <w:szCs w:val="24"/>
              </w:rPr>
              <w:t xml:space="preserve">собственник земельного участка, на котором были расположены прекратившие существование здание, сооружение, помещения или </w:t>
            </w:r>
            <w:proofErr w:type="spellStart"/>
            <w:r w:rsidRPr="00BF5776">
              <w:rPr>
                <w:rFonts w:ascii="Times New Roman" w:hAnsi="Times New Roman" w:cs="Times New Roman"/>
                <w:bCs/>
                <w:sz w:val="24"/>
                <w:szCs w:val="24"/>
              </w:rPr>
              <w:t>машино</w:t>
            </w:r>
            <w:proofErr w:type="spellEnd"/>
            <w:r w:rsidRPr="00BF5776">
              <w:rPr>
                <w:rFonts w:ascii="Times New Roman" w:hAnsi="Times New Roman" w:cs="Times New Roman"/>
                <w:bCs/>
                <w:sz w:val="24"/>
                <w:szCs w:val="24"/>
              </w:rPr>
              <w:t xml:space="preserve">-места в них, объект незавершенного строительства, единый недвижимый комплекс, - при государственном кадастровом учете в связи </w:t>
            </w:r>
            <w:r w:rsidRPr="00BF5776">
              <w:rPr>
                <w:rFonts w:ascii="Times New Roman" w:hAnsi="Times New Roman" w:cs="Times New Roman"/>
                <w:bCs/>
                <w:sz w:val="24"/>
                <w:szCs w:val="24"/>
              </w:rPr>
              <w:br/>
            </w:r>
            <w:r w:rsidRPr="00BF5776">
              <w:rPr>
                <w:rFonts w:ascii="Times New Roman" w:hAnsi="Times New Roman" w:cs="Times New Roman"/>
                <w:bCs/>
                <w:sz w:val="24"/>
                <w:szCs w:val="24"/>
              </w:rPr>
              <w:t xml:space="preserve">с прекращением существования таких объектов недвижимости и государственной регистрации прекращения зарегистрированных в </w:t>
            </w:r>
            <w:r w:rsidRPr="00BF5776">
              <w:rPr>
                <w:rFonts w:ascii="Times New Roman" w:hAnsi="Times New Roman" w:cs="Times New Roman"/>
                <w:bCs/>
                <w:sz w:val="24"/>
                <w:szCs w:val="24"/>
              </w:rPr>
              <w:t>ЕГРН</w:t>
            </w:r>
            <w:r w:rsidRPr="00BF5776">
              <w:rPr>
                <w:rFonts w:ascii="Times New Roman" w:hAnsi="Times New Roman" w:cs="Times New Roman"/>
                <w:bCs/>
                <w:sz w:val="24"/>
                <w:szCs w:val="24"/>
              </w:rPr>
              <w:t xml:space="preserve"> прав на такие объекты недвижимости, если собственник таких объектов недвижимости ликвидирован (в отношении юридического лица) или его правоспособность прекращена в связи со смертью и право на данный земельный участок не перешло </w:t>
            </w:r>
            <w:r w:rsidRPr="00BF5776">
              <w:rPr>
                <w:rFonts w:ascii="Times New Roman" w:hAnsi="Times New Roman" w:cs="Times New Roman"/>
                <w:bCs/>
                <w:sz w:val="24"/>
                <w:szCs w:val="24"/>
              </w:rPr>
              <w:br/>
            </w:r>
            <w:r w:rsidRPr="00BF5776">
              <w:rPr>
                <w:rFonts w:ascii="Times New Roman" w:hAnsi="Times New Roman" w:cs="Times New Roman"/>
                <w:bCs/>
                <w:sz w:val="24"/>
                <w:szCs w:val="24"/>
              </w:rPr>
              <w:t>по наследству к другим лицам в соответствии с завещанием или законом (в отношении физического лица);</w:t>
            </w:r>
          </w:p>
          <w:p w:rsidR="00B57C0A" w:rsidRPr="00BF5776" w:rsidRDefault="00B57C0A" w:rsidP="00B57C0A">
            <w:pPr>
              <w:pStyle w:val="ab"/>
              <w:numPr>
                <w:ilvl w:val="0"/>
                <w:numId w:val="32"/>
              </w:numPr>
              <w:autoSpaceDE w:val="0"/>
              <w:autoSpaceDN w:val="0"/>
              <w:adjustRightInd w:val="0"/>
              <w:ind w:left="0" w:firstLine="709"/>
              <w:jc w:val="both"/>
              <w:rPr>
                <w:rFonts w:ascii="Times New Roman" w:hAnsi="Times New Roman" w:cs="Times New Roman"/>
                <w:sz w:val="24"/>
                <w:szCs w:val="24"/>
              </w:rPr>
            </w:pPr>
            <w:r w:rsidRPr="00BF5776">
              <w:rPr>
                <w:rFonts w:ascii="Times New Roman" w:hAnsi="Times New Roman" w:cs="Times New Roman"/>
                <w:sz w:val="24"/>
                <w:szCs w:val="24"/>
              </w:rPr>
              <w:t>о</w:t>
            </w:r>
            <w:r w:rsidRPr="00BF5776">
              <w:rPr>
                <w:rFonts w:ascii="Times New Roman" w:hAnsi="Times New Roman" w:cs="Times New Roman"/>
                <w:bCs/>
                <w:sz w:val="24"/>
                <w:szCs w:val="24"/>
              </w:rPr>
              <w:t xml:space="preserve">рган государственной власти или органа местного самоуправления - при государственном кадастровом учете в связи с прекращением существования здания, сооружения, помещений или </w:t>
            </w:r>
            <w:proofErr w:type="spellStart"/>
            <w:r w:rsidRPr="00BF5776">
              <w:rPr>
                <w:rFonts w:ascii="Times New Roman" w:hAnsi="Times New Roman" w:cs="Times New Roman"/>
                <w:bCs/>
                <w:sz w:val="24"/>
                <w:szCs w:val="24"/>
              </w:rPr>
              <w:t>машино</w:t>
            </w:r>
            <w:proofErr w:type="spellEnd"/>
            <w:r w:rsidRPr="00BF5776">
              <w:rPr>
                <w:rFonts w:ascii="Times New Roman" w:hAnsi="Times New Roman" w:cs="Times New Roman"/>
                <w:bCs/>
                <w:sz w:val="24"/>
                <w:szCs w:val="24"/>
              </w:rPr>
              <w:t xml:space="preserve">-мест в них, объекта незавершенного строительства, единого недвижимого комплекса и государственной регистрации прекращения зарегистрированных в </w:t>
            </w:r>
            <w:r w:rsidRPr="00BF5776">
              <w:rPr>
                <w:rFonts w:ascii="Times New Roman" w:hAnsi="Times New Roman" w:cs="Times New Roman"/>
                <w:bCs/>
                <w:sz w:val="24"/>
                <w:szCs w:val="24"/>
              </w:rPr>
              <w:t>ЕГРН</w:t>
            </w:r>
            <w:r w:rsidRPr="00BF5776">
              <w:rPr>
                <w:rFonts w:ascii="Times New Roman" w:hAnsi="Times New Roman" w:cs="Times New Roman"/>
                <w:bCs/>
                <w:sz w:val="24"/>
                <w:szCs w:val="24"/>
              </w:rPr>
              <w:t xml:space="preserve"> прав на такие объекты недвижимости, если собственник таких объектов недвижимости и земельного участка, на котором они были расположены, ликвидирован (в отношении юридического лица) или правоспособность собственника таких объектов недвижимости и правообладателя земельного участка, </w:t>
            </w:r>
            <w:r w:rsidRPr="00BF5776">
              <w:rPr>
                <w:rFonts w:ascii="Times New Roman" w:hAnsi="Times New Roman" w:cs="Times New Roman"/>
                <w:bCs/>
                <w:sz w:val="24"/>
                <w:szCs w:val="24"/>
              </w:rPr>
              <w:br/>
            </w:r>
            <w:r w:rsidRPr="00BF5776">
              <w:rPr>
                <w:rFonts w:ascii="Times New Roman" w:hAnsi="Times New Roman" w:cs="Times New Roman"/>
                <w:bCs/>
                <w:sz w:val="24"/>
                <w:szCs w:val="24"/>
              </w:rPr>
              <w:t xml:space="preserve">на котором они были расположены, прекращена в связи </w:t>
            </w:r>
            <w:r w:rsidRPr="00BF5776">
              <w:rPr>
                <w:rFonts w:ascii="Times New Roman" w:hAnsi="Times New Roman" w:cs="Times New Roman"/>
                <w:bCs/>
                <w:sz w:val="24"/>
                <w:szCs w:val="24"/>
              </w:rPr>
              <w:br/>
            </w:r>
            <w:r w:rsidRPr="00BF5776">
              <w:rPr>
                <w:rFonts w:ascii="Times New Roman" w:hAnsi="Times New Roman" w:cs="Times New Roman"/>
                <w:bCs/>
                <w:sz w:val="24"/>
                <w:szCs w:val="24"/>
              </w:rPr>
              <w:t>со смертью и право на данный земельный участок не перешло по наследству к другим лицам в соответствии с завещанием или законом (в отношении физического лица);</w:t>
            </w:r>
          </w:p>
          <w:p w:rsidR="00B57C0A" w:rsidRPr="00BF5776" w:rsidRDefault="00B57C0A" w:rsidP="00B57C0A">
            <w:pPr>
              <w:pStyle w:val="ab"/>
              <w:numPr>
                <w:ilvl w:val="0"/>
                <w:numId w:val="32"/>
              </w:numPr>
              <w:autoSpaceDE w:val="0"/>
              <w:autoSpaceDN w:val="0"/>
              <w:adjustRightInd w:val="0"/>
              <w:ind w:left="0" w:firstLine="709"/>
              <w:jc w:val="both"/>
              <w:rPr>
                <w:rFonts w:ascii="Times New Roman" w:hAnsi="Times New Roman" w:cs="Times New Roman"/>
                <w:sz w:val="24"/>
                <w:szCs w:val="24"/>
              </w:rPr>
            </w:pPr>
            <w:r w:rsidRPr="00BF5776">
              <w:rPr>
                <w:rFonts w:ascii="Times New Roman" w:hAnsi="Times New Roman" w:cs="Times New Roman"/>
                <w:bCs/>
                <w:sz w:val="24"/>
                <w:szCs w:val="24"/>
              </w:rPr>
              <w:t xml:space="preserve">собственник земельного участка, на котором были расположены прекратившие существование здание, сооружение, помещения или </w:t>
            </w:r>
            <w:proofErr w:type="spellStart"/>
            <w:r w:rsidRPr="00BF5776">
              <w:rPr>
                <w:rFonts w:ascii="Times New Roman" w:hAnsi="Times New Roman" w:cs="Times New Roman"/>
                <w:bCs/>
                <w:sz w:val="24"/>
                <w:szCs w:val="24"/>
              </w:rPr>
              <w:t>машино</w:t>
            </w:r>
            <w:proofErr w:type="spellEnd"/>
            <w:r w:rsidRPr="00BF5776">
              <w:rPr>
                <w:rFonts w:ascii="Times New Roman" w:hAnsi="Times New Roman" w:cs="Times New Roman"/>
                <w:bCs/>
                <w:sz w:val="24"/>
                <w:szCs w:val="24"/>
              </w:rPr>
              <w:t xml:space="preserve">-места в них, объект незавершенного строительства, единый недвижимый комплекс, - при государственном кадастровом учете в связи </w:t>
            </w:r>
            <w:r w:rsidRPr="00BF5776">
              <w:rPr>
                <w:rFonts w:ascii="Times New Roman" w:hAnsi="Times New Roman" w:cs="Times New Roman"/>
                <w:bCs/>
                <w:sz w:val="24"/>
                <w:szCs w:val="24"/>
              </w:rPr>
              <w:br/>
            </w:r>
            <w:r w:rsidRPr="00BF5776">
              <w:rPr>
                <w:rFonts w:ascii="Times New Roman" w:hAnsi="Times New Roman" w:cs="Times New Roman"/>
                <w:bCs/>
                <w:sz w:val="24"/>
                <w:szCs w:val="24"/>
              </w:rPr>
              <w:t xml:space="preserve">с прекращением существования таких объектов недвижимости, права на которые не зарегистрированы в </w:t>
            </w:r>
            <w:r w:rsidRPr="00BF5776">
              <w:rPr>
                <w:rFonts w:ascii="Times New Roman" w:hAnsi="Times New Roman" w:cs="Times New Roman"/>
                <w:bCs/>
                <w:sz w:val="24"/>
                <w:szCs w:val="24"/>
              </w:rPr>
              <w:t>ЕГРН</w:t>
            </w:r>
            <w:r w:rsidRPr="00BF5776">
              <w:rPr>
                <w:rFonts w:ascii="Times New Roman" w:hAnsi="Times New Roman" w:cs="Times New Roman"/>
                <w:bCs/>
                <w:sz w:val="24"/>
                <w:szCs w:val="24"/>
              </w:rPr>
              <w:t xml:space="preserve">, если собственник таких объектов недвижимости ликвидирован </w:t>
            </w:r>
            <w:r w:rsidRPr="00BF5776">
              <w:rPr>
                <w:rFonts w:ascii="Times New Roman" w:hAnsi="Times New Roman" w:cs="Times New Roman"/>
                <w:bCs/>
                <w:sz w:val="24"/>
                <w:szCs w:val="24"/>
              </w:rPr>
              <w:br/>
            </w:r>
            <w:r w:rsidRPr="00BF5776">
              <w:rPr>
                <w:rFonts w:ascii="Times New Roman" w:hAnsi="Times New Roman" w:cs="Times New Roman"/>
                <w:bCs/>
                <w:sz w:val="24"/>
                <w:szCs w:val="24"/>
              </w:rPr>
              <w:t xml:space="preserve">(в отношении юридического лица), или если правоспособность собственника таких объектов недвижимости и правообладателя земельного участка (не являющегося собственником), </w:t>
            </w:r>
            <w:r w:rsidRPr="00BF5776">
              <w:rPr>
                <w:rFonts w:ascii="Times New Roman" w:hAnsi="Times New Roman" w:cs="Times New Roman"/>
                <w:bCs/>
                <w:sz w:val="24"/>
                <w:szCs w:val="24"/>
              </w:rPr>
              <w:br/>
              <w:t xml:space="preserve">на котором они были расположены, прекращена в связи </w:t>
            </w:r>
            <w:r w:rsidRPr="00BF5776">
              <w:rPr>
                <w:rFonts w:ascii="Times New Roman" w:hAnsi="Times New Roman" w:cs="Times New Roman"/>
                <w:bCs/>
                <w:sz w:val="24"/>
                <w:szCs w:val="24"/>
              </w:rPr>
              <w:br/>
            </w:r>
            <w:r w:rsidRPr="00BF5776">
              <w:rPr>
                <w:rFonts w:ascii="Times New Roman" w:hAnsi="Times New Roman" w:cs="Times New Roman"/>
                <w:bCs/>
                <w:sz w:val="24"/>
                <w:szCs w:val="24"/>
              </w:rPr>
              <w:t>со смертью и право на данный земельный участок не перешло по наследству к другим лицам в соответствии с завещанием или законом (в отношении физического лица), или если такие объекты недвижимости</w:t>
            </w:r>
            <w:r w:rsidRPr="00BF5776">
              <w:rPr>
                <w:rFonts w:ascii="Times New Roman" w:hAnsi="Times New Roman" w:cs="Times New Roman"/>
                <w:bCs/>
                <w:sz w:val="24"/>
                <w:szCs w:val="24"/>
              </w:rPr>
              <w:t xml:space="preserve"> </w:t>
            </w:r>
            <w:r w:rsidRPr="00BF5776">
              <w:rPr>
                <w:rFonts w:ascii="Times New Roman" w:hAnsi="Times New Roman" w:cs="Times New Roman"/>
                <w:bCs/>
                <w:sz w:val="24"/>
                <w:szCs w:val="24"/>
              </w:rPr>
              <w:t>не имели собственника;</w:t>
            </w:r>
          </w:p>
          <w:p w:rsidR="00B57C0A" w:rsidRPr="00BF5776" w:rsidRDefault="00B57C0A" w:rsidP="00B57C0A">
            <w:pPr>
              <w:pStyle w:val="ab"/>
              <w:numPr>
                <w:ilvl w:val="0"/>
                <w:numId w:val="32"/>
              </w:numPr>
              <w:autoSpaceDE w:val="0"/>
              <w:autoSpaceDN w:val="0"/>
              <w:adjustRightInd w:val="0"/>
              <w:ind w:left="0" w:firstLine="709"/>
              <w:jc w:val="both"/>
              <w:rPr>
                <w:rFonts w:ascii="Times New Roman" w:hAnsi="Times New Roman" w:cs="Times New Roman"/>
                <w:sz w:val="24"/>
                <w:szCs w:val="24"/>
              </w:rPr>
            </w:pPr>
            <w:r w:rsidRPr="00BF5776">
              <w:rPr>
                <w:rFonts w:ascii="Times New Roman" w:hAnsi="Times New Roman" w:cs="Times New Roman"/>
                <w:bCs/>
                <w:sz w:val="24"/>
                <w:szCs w:val="24"/>
              </w:rPr>
              <w:t xml:space="preserve">орган государственной власти или органа местного самоуправления - при государственном кадастровом учете в связи с прекращением существования здания, сооружения, помещений или </w:t>
            </w:r>
            <w:proofErr w:type="spellStart"/>
            <w:r w:rsidRPr="00BF5776">
              <w:rPr>
                <w:rFonts w:ascii="Times New Roman" w:hAnsi="Times New Roman" w:cs="Times New Roman"/>
                <w:bCs/>
                <w:sz w:val="24"/>
                <w:szCs w:val="24"/>
              </w:rPr>
              <w:t>машино</w:t>
            </w:r>
            <w:proofErr w:type="spellEnd"/>
            <w:r w:rsidRPr="00BF5776">
              <w:rPr>
                <w:rFonts w:ascii="Times New Roman" w:hAnsi="Times New Roman" w:cs="Times New Roman"/>
                <w:bCs/>
                <w:sz w:val="24"/>
                <w:szCs w:val="24"/>
              </w:rPr>
              <w:t xml:space="preserve">-мест в них, объекта незавершенного строительства, единого недвижимого комплекса, права на которые не зарегистрированы в </w:t>
            </w:r>
            <w:r w:rsidRPr="00BF5776">
              <w:rPr>
                <w:rFonts w:ascii="Times New Roman" w:hAnsi="Times New Roman" w:cs="Times New Roman"/>
                <w:bCs/>
                <w:sz w:val="24"/>
                <w:szCs w:val="24"/>
              </w:rPr>
              <w:t>ЕГРН</w:t>
            </w:r>
            <w:r w:rsidRPr="00BF5776">
              <w:rPr>
                <w:rFonts w:ascii="Times New Roman" w:hAnsi="Times New Roman" w:cs="Times New Roman"/>
                <w:bCs/>
                <w:sz w:val="24"/>
                <w:szCs w:val="24"/>
              </w:rPr>
              <w:t xml:space="preserve">, если собственник таких объектов недвижимости и земельного участка, на котором они были расположены, ликвидирован </w:t>
            </w:r>
            <w:r w:rsidRPr="00BF5776">
              <w:rPr>
                <w:rFonts w:ascii="Times New Roman" w:hAnsi="Times New Roman" w:cs="Times New Roman"/>
                <w:bCs/>
                <w:sz w:val="24"/>
                <w:szCs w:val="24"/>
              </w:rPr>
              <w:br/>
            </w:r>
            <w:r w:rsidRPr="00BF5776">
              <w:rPr>
                <w:rFonts w:ascii="Times New Roman" w:hAnsi="Times New Roman" w:cs="Times New Roman"/>
                <w:bCs/>
                <w:sz w:val="24"/>
                <w:szCs w:val="24"/>
              </w:rPr>
              <w:t>(в отношении юридического лица), или правоспособность собственника таких объектов недвижимости</w:t>
            </w:r>
            <w:r w:rsidRPr="00BF5776">
              <w:rPr>
                <w:rFonts w:ascii="Times New Roman" w:hAnsi="Times New Roman" w:cs="Times New Roman"/>
                <w:bCs/>
                <w:sz w:val="24"/>
                <w:szCs w:val="24"/>
              </w:rPr>
              <w:t xml:space="preserve"> </w:t>
            </w:r>
            <w:r w:rsidRPr="00BF5776">
              <w:rPr>
                <w:rFonts w:ascii="Times New Roman" w:hAnsi="Times New Roman" w:cs="Times New Roman"/>
                <w:bCs/>
                <w:sz w:val="24"/>
                <w:szCs w:val="24"/>
              </w:rPr>
              <w:t>и правообладателя земельного участка, на котором они были расположены, прекращена в связи со смертью и право на данный земельный участок не перешло по наследству</w:t>
            </w:r>
            <w:r w:rsidRPr="00BF5776">
              <w:rPr>
                <w:rFonts w:ascii="Times New Roman" w:hAnsi="Times New Roman" w:cs="Times New Roman"/>
                <w:bCs/>
                <w:sz w:val="24"/>
                <w:szCs w:val="24"/>
              </w:rPr>
              <w:t xml:space="preserve"> </w:t>
            </w:r>
            <w:r w:rsidRPr="00BF5776">
              <w:rPr>
                <w:rFonts w:ascii="Times New Roman" w:hAnsi="Times New Roman" w:cs="Times New Roman"/>
                <w:bCs/>
                <w:sz w:val="24"/>
                <w:szCs w:val="24"/>
              </w:rPr>
              <w:t xml:space="preserve">к другим лицам </w:t>
            </w:r>
            <w:r w:rsidRPr="00BF5776">
              <w:rPr>
                <w:rFonts w:ascii="Times New Roman" w:hAnsi="Times New Roman" w:cs="Times New Roman"/>
                <w:bCs/>
                <w:sz w:val="24"/>
                <w:szCs w:val="24"/>
              </w:rPr>
              <w:br/>
            </w:r>
            <w:r w:rsidRPr="00BF5776">
              <w:rPr>
                <w:rFonts w:ascii="Times New Roman" w:hAnsi="Times New Roman" w:cs="Times New Roman"/>
                <w:bCs/>
                <w:sz w:val="24"/>
                <w:szCs w:val="24"/>
              </w:rPr>
              <w:t xml:space="preserve">в соответствии с завещанием или законом (в отношении физического лица), или если такие объекты недвижимости </w:t>
            </w:r>
            <w:r w:rsidRPr="00BF5776">
              <w:rPr>
                <w:rFonts w:ascii="Times New Roman" w:hAnsi="Times New Roman" w:cs="Times New Roman"/>
                <w:bCs/>
                <w:sz w:val="24"/>
                <w:szCs w:val="24"/>
              </w:rPr>
              <w:br/>
              <w:t>не имели собственника.</w:t>
            </w:r>
          </w:p>
          <w:p w:rsidR="00B57C0A" w:rsidRPr="00BF5776" w:rsidRDefault="00B57C0A" w:rsidP="00B57C0A">
            <w:pPr>
              <w:autoSpaceDE w:val="0"/>
              <w:autoSpaceDN w:val="0"/>
              <w:adjustRightInd w:val="0"/>
              <w:ind w:firstLine="709"/>
              <w:jc w:val="both"/>
              <w:rPr>
                <w:rFonts w:ascii="Times New Roman" w:hAnsi="Times New Roman" w:cs="Times New Roman"/>
                <w:sz w:val="24"/>
                <w:szCs w:val="24"/>
              </w:rPr>
            </w:pPr>
            <w:r w:rsidRPr="00BF5776">
              <w:rPr>
                <w:rFonts w:ascii="Times New Roman" w:hAnsi="Times New Roman" w:cs="Times New Roman"/>
                <w:sz w:val="24"/>
                <w:szCs w:val="24"/>
              </w:rPr>
              <w:t>часть 1 статьи 26 Закона №</w:t>
            </w:r>
            <w:r w:rsidRPr="00BF5776">
              <w:rPr>
                <w:rFonts w:ascii="Times New Roman" w:hAnsi="Times New Roman" w:cs="Times New Roman"/>
                <w:sz w:val="24"/>
                <w:szCs w:val="24"/>
              </w:rPr>
              <w:t xml:space="preserve"> 218-ФЗ дополнена </w:t>
            </w:r>
            <w:hyperlink r:id="rId11" w:history="1">
              <w:r w:rsidRPr="00BF5776">
                <w:rPr>
                  <w:rFonts w:ascii="Times New Roman" w:hAnsi="Times New Roman" w:cs="Times New Roman"/>
                  <w:sz w:val="24"/>
                  <w:szCs w:val="24"/>
                </w:rPr>
                <w:t>пунктами 61</w:t>
              </w:r>
            </w:hyperlink>
            <w:r w:rsidRPr="00BF5776">
              <w:rPr>
                <w:rFonts w:ascii="Times New Roman" w:hAnsi="Times New Roman" w:cs="Times New Roman"/>
                <w:sz w:val="24"/>
                <w:szCs w:val="24"/>
              </w:rPr>
              <w:t xml:space="preserve"> - </w:t>
            </w:r>
            <w:hyperlink r:id="rId12" w:history="1">
              <w:r w:rsidRPr="00BF5776">
                <w:rPr>
                  <w:rFonts w:ascii="Times New Roman" w:hAnsi="Times New Roman" w:cs="Times New Roman"/>
                  <w:sz w:val="24"/>
                  <w:szCs w:val="24"/>
                </w:rPr>
                <w:t>63</w:t>
              </w:r>
            </w:hyperlink>
            <w:r w:rsidRPr="00BF5776">
              <w:rPr>
                <w:rFonts w:ascii="Times New Roman" w:hAnsi="Times New Roman" w:cs="Times New Roman"/>
                <w:sz w:val="24"/>
                <w:szCs w:val="24"/>
              </w:rPr>
              <w:t>, предусматривающими, что государственный кадастровый учет и (или) государственная регистрация прав приостанавливается, если:</w:t>
            </w:r>
          </w:p>
          <w:p w:rsidR="00B57C0A" w:rsidRPr="00BF5776" w:rsidRDefault="00B57C0A" w:rsidP="00B57C0A">
            <w:pPr>
              <w:pStyle w:val="ab"/>
              <w:numPr>
                <w:ilvl w:val="0"/>
                <w:numId w:val="30"/>
              </w:numPr>
              <w:autoSpaceDE w:val="0"/>
              <w:autoSpaceDN w:val="0"/>
              <w:adjustRightInd w:val="0"/>
              <w:ind w:left="91" w:firstLine="709"/>
              <w:jc w:val="both"/>
              <w:rPr>
                <w:rFonts w:ascii="Times New Roman" w:hAnsi="Times New Roman" w:cs="Times New Roman"/>
                <w:sz w:val="24"/>
                <w:szCs w:val="24"/>
              </w:rPr>
            </w:pPr>
            <w:r w:rsidRPr="00BF5776">
              <w:rPr>
                <w:rFonts w:ascii="Times New Roman" w:hAnsi="Times New Roman" w:cs="Times New Roman"/>
                <w:sz w:val="24"/>
                <w:szCs w:val="24"/>
              </w:rPr>
              <w:t xml:space="preserve"> в результате строительства или реконструкции площадь здания, сооружения, указанная в разрешении на ввод объекта капитального строительства в эксплуатацию, техническом плане, отличается более чем на пять процентов от площади, указанной в проектной документации и (или) разрешении </w:t>
            </w:r>
            <w:r w:rsidRPr="00BF5776">
              <w:rPr>
                <w:rFonts w:ascii="Times New Roman" w:hAnsi="Times New Roman" w:cs="Times New Roman"/>
                <w:sz w:val="24"/>
                <w:szCs w:val="24"/>
              </w:rPr>
              <w:br/>
            </w:r>
            <w:r w:rsidRPr="00BF5776">
              <w:rPr>
                <w:rFonts w:ascii="Times New Roman" w:hAnsi="Times New Roman" w:cs="Times New Roman"/>
                <w:sz w:val="24"/>
                <w:szCs w:val="24"/>
              </w:rPr>
              <w:t>на строительство;</w:t>
            </w:r>
          </w:p>
          <w:p w:rsidR="00B57C0A" w:rsidRPr="00BF5776" w:rsidRDefault="00B57C0A" w:rsidP="00B57C0A">
            <w:pPr>
              <w:pStyle w:val="ab"/>
              <w:numPr>
                <w:ilvl w:val="0"/>
                <w:numId w:val="30"/>
              </w:numPr>
              <w:autoSpaceDE w:val="0"/>
              <w:autoSpaceDN w:val="0"/>
              <w:adjustRightInd w:val="0"/>
              <w:ind w:left="91" w:firstLine="709"/>
              <w:jc w:val="both"/>
              <w:rPr>
                <w:rFonts w:ascii="Times New Roman" w:hAnsi="Times New Roman" w:cs="Times New Roman"/>
                <w:sz w:val="24"/>
                <w:szCs w:val="24"/>
              </w:rPr>
            </w:pPr>
            <w:r w:rsidRPr="00BF5776">
              <w:rPr>
                <w:rFonts w:ascii="Times New Roman" w:hAnsi="Times New Roman" w:cs="Times New Roman"/>
                <w:sz w:val="24"/>
                <w:szCs w:val="24"/>
              </w:rPr>
              <w:t>указанное в разрешении на ввод объекта капитального строительства в эксплуатацию и (или) проектной документации количество этажей, помещений (при наличии)</w:t>
            </w:r>
            <w:r w:rsidRPr="00BF5776">
              <w:rPr>
                <w:rFonts w:ascii="Times New Roman" w:hAnsi="Times New Roman" w:cs="Times New Roman"/>
                <w:sz w:val="24"/>
                <w:szCs w:val="24"/>
              </w:rPr>
              <w:br/>
            </w:r>
            <w:r w:rsidRPr="00BF5776">
              <w:rPr>
                <w:rFonts w:ascii="Times New Roman" w:hAnsi="Times New Roman" w:cs="Times New Roman"/>
                <w:sz w:val="24"/>
                <w:szCs w:val="24"/>
              </w:rPr>
              <w:t xml:space="preserve"> и (или) </w:t>
            </w:r>
            <w:proofErr w:type="spellStart"/>
            <w:r w:rsidRPr="00BF5776">
              <w:rPr>
                <w:rFonts w:ascii="Times New Roman" w:hAnsi="Times New Roman" w:cs="Times New Roman"/>
                <w:sz w:val="24"/>
                <w:szCs w:val="24"/>
              </w:rPr>
              <w:t>машино</w:t>
            </w:r>
            <w:proofErr w:type="spellEnd"/>
            <w:r w:rsidRPr="00BF5776">
              <w:rPr>
                <w:rFonts w:ascii="Times New Roman" w:hAnsi="Times New Roman" w:cs="Times New Roman"/>
                <w:sz w:val="24"/>
                <w:szCs w:val="24"/>
              </w:rPr>
              <w:t>-мест (при наличии) в здании, сооружении</w:t>
            </w:r>
            <w:r w:rsidRPr="00BF5776">
              <w:rPr>
                <w:rFonts w:ascii="Times New Roman" w:hAnsi="Times New Roman" w:cs="Times New Roman"/>
                <w:sz w:val="24"/>
                <w:szCs w:val="24"/>
              </w:rPr>
              <w:br/>
            </w:r>
            <w:r w:rsidRPr="00BF5776">
              <w:rPr>
                <w:rFonts w:ascii="Times New Roman" w:hAnsi="Times New Roman" w:cs="Times New Roman"/>
                <w:sz w:val="24"/>
                <w:szCs w:val="24"/>
              </w:rPr>
              <w:t xml:space="preserve"> не соответствует аналогичным сведениям, указанным в техническом плане данных здания, сооружения;</w:t>
            </w:r>
          </w:p>
          <w:p w:rsidR="00B57C0A" w:rsidRPr="00BF5776" w:rsidRDefault="00B57C0A" w:rsidP="00B57C0A">
            <w:pPr>
              <w:pStyle w:val="ab"/>
              <w:numPr>
                <w:ilvl w:val="0"/>
                <w:numId w:val="30"/>
              </w:numPr>
              <w:autoSpaceDE w:val="0"/>
              <w:autoSpaceDN w:val="0"/>
              <w:adjustRightInd w:val="0"/>
              <w:ind w:left="91" w:firstLine="709"/>
              <w:jc w:val="both"/>
              <w:rPr>
                <w:rFonts w:ascii="Times New Roman" w:hAnsi="Times New Roman" w:cs="Times New Roman"/>
                <w:sz w:val="24"/>
                <w:szCs w:val="24"/>
              </w:rPr>
            </w:pPr>
            <w:r w:rsidRPr="00BF5776">
              <w:rPr>
                <w:rFonts w:ascii="Times New Roman" w:hAnsi="Times New Roman" w:cs="Times New Roman"/>
                <w:sz w:val="24"/>
                <w:szCs w:val="24"/>
              </w:rPr>
              <w:t xml:space="preserve"> количество указанных в техническом плане помещений, образованных (измененных) в результате перепланировки помещений в многоквартирном доме, не соответствует количеству помещений, указанному в акте приемочной комиссии, подтверждающем завершение такой перепланировки;</w:t>
            </w:r>
          </w:p>
          <w:p w:rsidR="00B57C0A" w:rsidRPr="00BF5776" w:rsidRDefault="00B57C0A" w:rsidP="00B57C0A">
            <w:pPr>
              <w:autoSpaceDE w:val="0"/>
              <w:autoSpaceDN w:val="0"/>
              <w:adjustRightInd w:val="0"/>
              <w:ind w:firstLine="709"/>
              <w:jc w:val="both"/>
              <w:rPr>
                <w:rFonts w:ascii="Times New Roman" w:hAnsi="Times New Roman" w:cs="Times New Roman"/>
                <w:sz w:val="24"/>
                <w:szCs w:val="24"/>
              </w:rPr>
            </w:pPr>
            <w:r w:rsidRPr="00BF5776">
              <w:rPr>
                <w:rFonts w:ascii="Times New Roman" w:hAnsi="Times New Roman" w:cs="Times New Roman"/>
                <w:sz w:val="24"/>
                <w:szCs w:val="24"/>
              </w:rPr>
              <w:t>с</w:t>
            </w:r>
            <w:r w:rsidRPr="00BF5776">
              <w:rPr>
                <w:rFonts w:ascii="Times New Roman" w:hAnsi="Times New Roman" w:cs="Times New Roman"/>
                <w:sz w:val="24"/>
                <w:szCs w:val="24"/>
              </w:rPr>
              <w:t>татья 40 Закона №</w:t>
            </w:r>
            <w:r w:rsidRPr="00BF5776">
              <w:rPr>
                <w:rFonts w:ascii="Times New Roman" w:hAnsi="Times New Roman" w:cs="Times New Roman"/>
                <w:sz w:val="24"/>
                <w:szCs w:val="24"/>
              </w:rPr>
              <w:t xml:space="preserve"> 218-ФЗ дополнена </w:t>
            </w:r>
            <w:hyperlink r:id="rId13" w:history="1">
              <w:r w:rsidRPr="00BF5776">
                <w:rPr>
                  <w:rFonts w:ascii="Times New Roman" w:hAnsi="Times New Roman" w:cs="Times New Roman"/>
                  <w:sz w:val="24"/>
                  <w:szCs w:val="24"/>
                </w:rPr>
                <w:t>частями 13</w:t>
              </w:r>
            </w:hyperlink>
            <w:r w:rsidRPr="00BF5776">
              <w:rPr>
                <w:rFonts w:ascii="Times New Roman" w:hAnsi="Times New Roman" w:cs="Times New Roman"/>
                <w:sz w:val="24"/>
                <w:szCs w:val="24"/>
              </w:rPr>
              <w:t xml:space="preserve"> - </w:t>
            </w:r>
            <w:hyperlink r:id="rId14" w:history="1">
              <w:r w:rsidRPr="00BF5776">
                <w:rPr>
                  <w:rFonts w:ascii="Times New Roman" w:hAnsi="Times New Roman" w:cs="Times New Roman"/>
                  <w:sz w:val="24"/>
                  <w:szCs w:val="24"/>
                </w:rPr>
                <w:t>15</w:t>
              </w:r>
            </w:hyperlink>
            <w:r w:rsidRPr="00BF5776">
              <w:rPr>
                <w:rFonts w:ascii="Times New Roman" w:hAnsi="Times New Roman" w:cs="Times New Roman"/>
                <w:sz w:val="24"/>
                <w:szCs w:val="24"/>
              </w:rPr>
              <w:t xml:space="preserve">, которыми уточнены пределы правовой экспертизы </w:t>
            </w:r>
            <w:r w:rsidRPr="00BF5776">
              <w:rPr>
                <w:rFonts w:ascii="Times New Roman" w:hAnsi="Times New Roman" w:cs="Times New Roman"/>
                <w:sz w:val="24"/>
                <w:szCs w:val="24"/>
              </w:rPr>
              <w:br/>
            </w:r>
            <w:r w:rsidRPr="00BF5776">
              <w:rPr>
                <w:rFonts w:ascii="Times New Roman" w:hAnsi="Times New Roman" w:cs="Times New Roman"/>
                <w:sz w:val="24"/>
                <w:szCs w:val="24"/>
              </w:rPr>
              <w:t xml:space="preserve">при осуществлении государственного кадастрового учета </w:t>
            </w:r>
            <w:r w:rsidRPr="00BF5776">
              <w:rPr>
                <w:rFonts w:ascii="Times New Roman" w:hAnsi="Times New Roman" w:cs="Times New Roman"/>
                <w:sz w:val="24"/>
                <w:szCs w:val="24"/>
              </w:rPr>
              <w:br/>
            </w:r>
            <w:r w:rsidRPr="00BF5776">
              <w:rPr>
                <w:rFonts w:ascii="Times New Roman" w:hAnsi="Times New Roman" w:cs="Times New Roman"/>
                <w:sz w:val="24"/>
                <w:szCs w:val="24"/>
              </w:rPr>
              <w:t xml:space="preserve">и (или) государственной регистрации прав на созданные здание, сооружение (помещения или </w:t>
            </w:r>
            <w:proofErr w:type="spellStart"/>
            <w:r w:rsidRPr="00BF5776">
              <w:rPr>
                <w:rFonts w:ascii="Times New Roman" w:hAnsi="Times New Roman" w:cs="Times New Roman"/>
                <w:sz w:val="24"/>
                <w:szCs w:val="24"/>
              </w:rPr>
              <w:t>машино</w:t>
            </w:r>
            <w:proofErr w:type="spellEnd"/>
            <w:r w:rsidRPr="00BF5776">
              <w:rPr>
                <w:rFonts w:ascii="Times New Roman" w:hAnsi="Times New Roman" w:cs="Times New Roman"/>
                <w:sz w:val="24"/>
                <w:szCs w:val="24"/>
              </w:rPr>
              <w:t>-места в них);</w:t>
            </w:r>
          </w:p>
          <w:p w:rsidR="00B57C0A" w:rsidRPr="00BF5776" w:rsidRDefault="00B57C0A" w:rsidP="00B57C0A">
            <w:pPr>
              <w:autoSpaceDE w:val="0"/>
              <w:autoSpaceDN w:val="0"/>
              <w:adjustRightInd w:val="0"/>
              <w:ind w:firstLine="709"/>
              <w:jc w:val="both"/>
              <w:rPr>
                <w:rFonts w:ascii="Times New Roman" w:hAnsi="Times New Roman" w:cs="Times New Roman"/>
                <w:sz w:val="24"/>
                <w:szCs w:val="24"/>
              </w:rPr>
            </w:pPr>
            <w:hyperlink r:id="rId15" w:history="1">
              <w:r w:rsidRPr="00BF5776">
                <w:rPr>
                  <w:rFonts w:ascii="Times New Roman" w:hAnsi="Times New Roman" w:cs="Times New Roman"/>
                  <w:sz w:val="24"/>
                  <w:szCs w:val="24"/>
                </w:rPr>
                <w:t>статьи 66</w:t>
              </w:r>
            </w:hyperlink>
            <w:r w:rsidRPr="00BF5776">
              <w:rPr>
                <w:rFonts w:ascii="Times New Roman" w:hAnsi="Times New Roman" w:cs="Times New Roman"/>
                <w:sz w:val="24"/>
                <w:szCs w:val="24"/>
              </w:rPr>
              <w:t xml:space="preserve"> и </w:t>
            </w:r>
            <w:hyperlink r:id="rId16" w:history="1">
              <w:r w:rsidRPr="00BF5776">
                <w:rPr>
                  <w:rFonts w:ascii="Times New Roman" w:hAnsi="Times New Roman" w:cs="Times New Roman"/>
                  <w:sz w:val="24"/>
                  <w:szCs w:val="24"/>
                </w:rPr>
                <w:t>67</w:t>
              </w:r>
            </w:hyperlink>
            <w:r w:rsidRPr="00BF5776">
              <w:rPr>
                <w:rFonts w:ascii="Times New Roman" w:hAnsi="Times New Roman" w:cs="Times New Roman"/>
                <w:sz w:val="24"/>
                <w:szCs w:val="24"/>
              </w:rPr>
              <w:t xml:space="preserve"> Закона </w:t>
            </w:r>
            <w:r w:rsidRPr="00BF5776">
              <w:rPr>
                <w:rFonts w:ascii="Times New Roman" w:hAnsi="Times New Roman" w:cs="Times New Roman"/>
                <w:sz w:val="24"/>
                <w:szCs w:val="24"/>
              </w:rPr>
              <w:t xml:space="preserve">№ </w:t>
            </w:r>
            <w:r w:rsidRPr="00BF5776">
              <w:rPr>
                <w:rFonts w:ascii="Times New Roman" w:hAnsi="Times New Roman" w:cs="Times New Roman"/>
                <w:sz w:val="24"/>
                <w:szCs w:val="24"/>
              </w:rPr>
              <w:t xml:space="preserve">218-ФЗ дополнены положениями о том, что орган регистрации прав </w:t>
            </w:r>
            <w:r w:rsidRPr="00BF5776">
              <w:rPr>
                <w:rFonts w:ascii="Times New Roman" w:hAnsi="Times New Roman" w:cs="Times New Roman"/>
                <w:sz w:val="24"/>
                <w:szCs w:val="24"/>
              </w:rPr>
              <w:br/>
            </w:r>
            <w:r w:rsidRPr="00BF5776">
              <w:rPr>
                <w:rFonts w:ascii="Times New Roman" w:hAnsi="Times New Roman" w:cs="Times New Roman"/>
                <w:sz w:val="24"/>
                <w:szCs w:val="24"/>
              </w:rPr>
              <w:t xml:space="preserve">и государственный регистратор прав не несут ответственность за убытки, в том числе ущерб, причиненный жизни и здоровью граждан, которые возникли в связи с нарушениями требований законодательства о градостроительной деятельности, допущенными при строительстве, реконструкции, вводе </w:t>
            </w:r>
            <w:r w:rsidRPr="00BF5776">
              <w:rPr>
                <w:rFonts w:ascii="Times New Roman" w:hAnsi="Times New Roman" w:cs="Times New Roman"/>
                <w:sz w:val="24"/>
                <w:szCs w:val="24"/>
              </w:rPr>
              <w:br/>
            </w:r>
            <w:r w:rsidRPr="00BF5776">
              <w:rPr>
                <w:rFonts w:ascii="Times New Roman" w:hAnsi="Times New Roman" w:cs="Times New Roman"/>
                <w:sz w:val="24"/>
                <w:szCs w:val="24"/>
              </w:rPr>
              <w:t xml:space="preserve">в эксплуатацию объектов капитального строительства (перепланировке помещений в них), государственный кадастровый учет которых и (или) государственная регистрация прав на которые были осуществлены на основании разрешения на ввод объекта капитального строительства </w:t>
            </w:r>
            <w:r w:rsidRPr="00BF5776">
              <w:rPr>
                <w:rFonts w:ascii="Times New Roman" w:hAnsi="Times New Roman" w:cs="Times New Roman"/>
                <w:sz w:val="24"/>
                <w:szCs w:val="24"/>
              </w:rPr>
              <w:br/>
            </w:r>
            <w:r w:rsidRPr="00BF5776">
              <w:rPr>
                <w:rFonts w:ascii="Times New Roman" w:hAnsi="Times New Roman" w:cs="Times New Roman"/>
                <w:sz w:val="24"/>
                <w:szCs w:val="24"/>
              </w:rPr>
              <w:t xml:space="preserve">в эксплуатацию или на основании уведомления об окончании строительства объекта индивидуального жилищного строительства, садового дома либо акта приемочной комиссии, подтверждающего завершение перепланировки помещений </w:t>
            </w:r>
            <w:r w:rsidRPr="00BF5776">
              <w:rPr>
                <w:rFonts w:ascii="Times New Roman" w:hAnsi="Times New Roman" w:cs="Times New Roman"/>
                <w:sz w:val="24"/>
                <w:szCs w:val="24"/>
              </w:rPr>
              <w:br/>
            </w:r>
            <w:r w:rsidRPr="00BF5776">
              <w:rPr>
                <w:rFonts w:ascii="Times New Roman" w:hAnsi="Times New Roman" w:cs="Times New Roman"/>
                <w:sz w:val="24"/>
                <w:szCs w:val="24"/>
              </w:rPr>
              <w:t>в многоквартирном доме;</w:t>
            </w:r>
          </w:p>
          <w:p w:rsidR="00B57C0A" w:rsidRPr="00BF5776" w:rsidRDefault="00B57C0A" w:rsidP="00B57C0A">
            <w:pPr>
              <w:pStyle w:val="ab"/>
              <w:numPr>
                <w:ilvl w:val="0"/>
                <w:numId w:val="29"/>
              </w:numPr>
              <w:autoSpaceDE w:val="0"/>
              <w:autoSpaceDN w:val="0"/>
              <w:adjustRightInd w:val="0"/>
              <w:ind w:left="0" w:firstLine="709"/>
              <w:jc w:val="both"/>
              <w:rPr>
                <w:rFonts w:ascii="Times New Roman" w:hAnsi="Times New Roman" w:cs="Times New Roman"/>
                <w:sz w:val="24"/>
                <w:szCs w:val="24"/>
              </w:rPr>
            </w:pPr>
            <w:r w:rsidRPr="00BF5776">
              <w:rPr>
                <w:rFonts w:ascii="Times New Roman" w:hAnsi="Times New Roman" w:cs="Times New Roman"/>
                <w:sz w:val="24"/>
                <w:szCs w:val="24"/>
              </w:rPr>
              <w:t>в Ф</w:t>
            </w:r>
            <w:r w:rsidRPr="00BF5776">
              <w:rPr>
                <w:rFonts w:ascii="Times New Roman" w:hAnsi="Times New Roman" w:cs="Times New Roman"/>
                <w:sz w:val="24"/>
                <w:szCs w:val="24"/>
              </w:rPr>
              <w:t xml:space="preserve">едеральный закон от 30.12.2004 № 214-ФЗ </w:t>
            </w:r>
            <w:r w:rsidRPr="00BF5776">
              <w:rPr>
                <w:rFonts w:ascii="Times New Roman" w:hAnsi="Times New Roman" w:cs="Times New Roman"/>
                <w:sz w:val="24"/>
                <w:szCs w:val="24"/>
              </w:rPr>
              <w:br/>
              <w:t>«</w:t>
            </w:r>
            <w:r w:rsidRPr="00BF5776">
              <w:rPr>
                <w:rFonts w:ascii="Times New Roman" w:hAnsi="Times New Roman" w:cs="Times New Roman"/>
                <w:sz w:val="24"/>
                <w:szCs w:val="24"/>
              </w:rPr>
              <w:t xml:space="preserve">Об участии в долевом строительстве многоквартирных домов и иных объектов недвижимости и о внесении изменений </w:t>
            </w:r>
            <w:r w:rsidRPr="00BF5776">
              <w:rPr>
                <w:rFonts w:ascii="Times New Roman" w:hAnsi="Times New Roman" w:cs="Times New Roman"/>
                <w:sz w:val="24"/>
                <w:szCs w:val="24"/>
              </w:rPr>
              <w:br/>
            </w:r>
            <w:r w:rsidRPr="00BF5776">
              <w:rPr>
                <w:rFonts w:ascii="Times New Roman" w:hAnsi="Times New Roman" w:cs="Times New Roman"/>
                <w:sz w:val="24"/>
                <w:szCs w:val="24"/>
              </w:rPr>
              <w:t>в некоторые законодательные акты Российской Федерации</w:t>
            </w:r>
            <w:r w:rsidRPr="00BF5776">
              <w:rPr>
                <w:rFonts w:ascii="Times New Roman" w:hAnsi="Times New Roman" w:cs="Times New Roman"/>
                <w:sz w:val="24"/>
                <w:szCs w:val="24"/>
              </w:rPr>
              <w:t>» (далее - Закон №</w:t>
            </w:r>
            <w:r w:rsidRPr="00BF5776">
              <w:rPr>
                <w:rFonts w:ascii="Times New Roman" w:hAnsi="Times New Roman" w:cs="Times New Roman"/>
                <w:sz w:val="24"/>
                <w:szCs w:val="24"/>
              </w:rPr>
              <w:t xml:space="preserve"> 214-ФЗ), в частности, согласно которым:</w:t>
            </w:r>
          </w:p>
          <w:p w:rsidR="00B57C0A" w:rsidRPr="00BF5776" w:rsidRDefault="00B57C0A" w:rsidP="00B57C0A">
            <w:pPr>
              <w:autoSpaceDE w:val="0"/>
              <w:autoSpaceDN w:val="0"/>
              <w:adjustRightInd w:val="0"/>
              <w:ind w:firstLine="709"/>
              <w:jc w:val="both"/>
              <w:rPr>
                <w:rFonts w:ascii="Times New Roman" w:hAnsi="Times New Roman" w:cs="Times New Roman"/>
                <w:sz w:val="24"/>
                <w:szCs w:val="24"/>
              </w:rPr>
            </w:pPr>
            <w:r w:rsidRPr="00BF5776">
              <w:rPr>
                <w:rFonts w:ascii="Times New Roman" w:hAnsi="Times New Roman" w:cs="Times New Roman"/>
                <w:sz w:val="24"/>
                <w:szCs w:val="24"/>
              </w:rPr>
              <w:t xml:space="preserve">запись о залоге земельного участка, принадлежащего застройщику на праве собственности, либо залоге права аренды или субаренды земельного участка, на котором расположен многоквартирный дом, построенный (созданный) </w:t>
            </w:r>
            <w:r w:rsidRPr="00BF5776">
              <w:rPr>
                <w:rFonts w:ascii="Times New Roman" w:hAnsi="Times New Roman" w:cs="Times New Roman"/>
                <w:sz w:val="24"/>
                <w:szCs w:val="24"/>
              </w:rPr>
              <w:br/>
            </w:r>
            <w:r w:rsidRPr="00BF5776">
              <w:rPr>
                <w:rFonts w:ascii="Times New Roman" w:hAnsi="Times New Roman" w:cs="Times New Roman"/>
                <w:sz w:val="24"/>
                <w:szCs w:val="24"/>
              </w:rPr>
              <w:t xml:space="preserve">с привлечением денежных средств участников долевого строительства, если этот земельный участок образован </w:t>
            </w:r>
            <w:r w:rsidRPr="00BF5776">
              <w:rPr>
                <w:rFonts w:ascii="Times New Roman" w:hAnsi="Times New Roman" w:cs="Times New Roman"/>
                <w:sz w:val="24"/>
                <w:szCs w:val="24"/>
              </w:rPr>
              <w:br/>
            </w:r>
            <w:r w:rsidRPr="00BF5776">
              <w:rPr>
                <w:rFonts w:ascii="Times New Roman" w:hAnsi="Times New Roman" w:cs="Times New Roman"/>
                <w:sz w:val="24"/>
                <w:szCs w:val="24"/>
              </w:rPr>
              <w:t xml:space="preserve">в границах, в которых он в соответствии с жилищным законодательством переходит в собственность собственников помещений в указанном многоквартирном доме после регистрации права собственности на такие помещения, погашается органом регистрации прав без соответствующего заявления одновременно с осуществлением государственного кадастрового учета данного многоквартирного дома; </w:t>
            </w:r>
            <w:r w:rsidRPr="00BF5776">
              <w:rPr>
                <w:rFonts w:ascii="Times New Roman" w:hAnsi="Times New Roman" w:cs="Times New Roman"/>
                <w:sz w:val="24"/>
                <w:szCs w:val="24"/>
              </w:rPr>
              <w:br/>
            </w:r>
            <w:r w:rsidRPr="00BF5776">
              <w:rPr>
                <w:rFonts w:ascii="Times New Roman" w:hAnsi="Times New Roman" w:cs="Times New Roman"/>
                <w:sz w:val="24"/>
                <w:szCs w:val="24"/>
              </w:rPr>
              <w:t>при направлении органом регистрации прав межведомственного запроса в целях получения информации об образовании земельного участка в указанных границах, запись о залоге погашается в Едином государственном реестре недвижимости в течение одного рабочего дня со дня поступления ответа на направленный межведомственный запрос</w:t>
            </w:r>
            <w:r w:rsidRPr="00BF5776">
              <w:rPr>
                <w:rFonts w:ascii="Times New Roman" w:hAnsi="Times New Roman" w:cs="Times New Roman"/>
                <w:sz w:val="24"/>
                <w:szCs w:val="24"/>
              </w:rPr>
              <w:t xml:space="preserve">. </w:t>
            </w:r>
            <w:r w:rsidRPr="00BF5776">
              <w:rPr>
                <w:rFonts w:ascii="Times New Roman" w:hAnsi="Times New Roman" w:cs="Times New Roman"/>
                <w:sz w:val="24"/>
                <w:szCs w:val="24"/>
              </w:rPr>
              <w:t xml:space="preserve">Также </w:t>
            </w:r>
            <w:hyperlink r:id="rId17" w:history="1">
              <w:r w:rsidRPr="00BF5776">
                <w:rPr>
                  <w:rFonts w:ascii="Times New Roman" w:hAnsi="Times New Roman" w:cs="Times New Roman"/>
                  <w:sz w:val="24"/>
                  <w:szCs w:val="24"/>
                </w:rPr>
                <w:t>статьей 2</w:t>
              </w:r>
            </w:hyperlink>
            <w:r w:rsidRPr="00BF5776">
              <w:rPr>
                <w:rFonts w:ascii="Times New Roman" w:hAnsi="Times New Roman" w:cs="Times New Roman"/>
                <w:sz w:val="24"/>
                <w:szCs w:val="24"/>
              </w:rPr>
              <w:t xml:space="preserve"> Закона №</w:t>
            </w:r>
            <w:r w:rsidRPr="00BF5776">
              <w:rPr>
                <w:rFonts w:ascii="Times New Roman" w:hAnsi="Times New Roman" w:cs="Times New Roman"/>
                <w:sz w:val="24"/>
                <w:szCs w:val="24"/>
              </w:rPr>
              <w:t xml:space="preserve"> 202-ФЗ соответствующие изменения внесены и в Федеральный </w:t>
            </w:r>
            <w:hyperlink r:id="rId18" w:history="1">
              <w:r w:rsidRPr="00BF5776">
                <w:rPr>
                  <w:rFonts w:ascii="Times New Roman" w:hAnsi="Times New Roman" w:cs="Times New Roman"/>
                  <w:sz w:val="24"/>
                  <w:szCs w:val="24"/>
                </w:rPr>
                <w:t>закон</w:t>
              </w:r>
            </w:hyperlink>
            <w:r w:rsidRPr="00BF5776">
              <w:rPr>
                <w:rFonts w:ascii="Times New Roman" w:hAnsi="Times New Roman" w:cs="Times New Roman"/>
                <w:sz w:val="24"/>
                <w:szCs w:val="24"/>
              </w:rPr>
              <w:t xml:space="preserve"> от 16.07.1998 </w:t>
            </w:r>
            <w:r w:rsidRPr="00BF5776">
              <w:rPr>
                <w:rFonts w:ascii="Times New Roman" w:hAnsi="Times New Roman" w:cs="Times New Roman"/>
                <w:sz w:val="24"/>
                <w:szCs w:val="24"/>
              </w:rPr>
              <w:br/>
              <w:t xml:space="preserve">№ 102-ФЗ № </w:t>
            </w:r>
            <w:r w:rsidRPr="00BF5776">
              <w:rPr>
                <w:rFonts w:ascii="Times New Roman" w:hAnsi="Times New Roman" w:cs="Times New Roman"/>
                <w:sz w:val="24"/>
                <w:szCs w:val="24"/>
              </w:rPr>
              <w:t>О</w:t>
            </w:r>
            <w:r w:rsidRPr="00BF5776">
              <w:rPr>
                <w:rFonts w:ascii="Times New Roman" w:hAnsi="Times New Roman" w:cs="Times New Roman"/>
                <w:sz w:val="24"/>
                <w:szCs w:val="24"/>
              </w:rPr>
              <w:t>б ипотеке (залоге недвижимости)»</w:t>
            </w:r>
            <w:r w:rsidRPr="00BF5776">
              <w:rPr>
                <w:rFonts w:ascii="Times New Roman" w:hAnsi="Times New Roman" w:cs="Times New Roman"/>
                <w:sz w:val="24"/>
                <w:szCs w:val="24"/>
              </w:rPr>
              <w:t>;</w:t>
            </w:r>
          </w:p>
          <w:p w:rsidR="00B57C0A" w:rsidRPr="00BF5776" w:rsidRDefault="00B57C0A" w:rsidP="00B57C0A">
            <w:pPr>
              <w:autoSpaceDE w:val="0"/>
              <w:autoSpaceDN w:val="0"/>
              <w:adjustRightInd w:val="0"/>
              <w:ind w:firstLine="709"/>
              <w:jc w:val="both"/>
              <w:rPr>
                <w:rFonts w:ascii="Times New Roman" w:hAnsi="Times New Roman" w:cs="Times New Roman"/>
                <w:sz w:val="24"/>
                <w:szCs w:val="24"/>
              </w:rPr>
            </w:pPr>
            <w:r w:rsidRPr="00BF5776">
              <w:rPr>
                <w:rFonts w:ascii="Times New Roman" w:hAnsi="Times New Roman" w:cs="Times New Roman"/>
                <w:sz w:val="24"/>
                <w:szCs w:val="24"/>
              </w:rPr>
              <w:t xml:space="preserve">застройщик имеет право на подачу без доверенности </w:t>
            </w:r>
            <w:r w:rsidRPr="00BF5776">
              <w:rPr>
                <w:rFonts w:ascii="Times New Roman" w:hAnsi="Times New Roman" w:cs="Times New Roman"/>
                <w:sz w:val="24"/>
                <w:szCs w:val="24"/>
              </w:rPr>
              <w:br/>
            </w:r>
            <w:r w:rsidRPr="00BF5776">
              <w:rPr>
                <w:rFonts w:ascii="Times New Roman" w:hAnsi="Times New Roman" w:cs="Times New Roman"/>
                <w:sz w:val="24"/>
                <w:szCs w:val="24"/>
              </w:rPr>
              <w:t xml:space="preserve">в орган регистрации прав заявления о государственной регистрации права собственности участника долевого строительства на объект долевого строительства (после передачи застройщиком участнику долевого строительства </w:t>
            </w:r>
            <w:r w:rsidRPr="00BF5776">
              <w:rPr>
                <w:rFonts w:ascii="Times New Roman" w:hAnsi="Times New Roman" w:cs="Times New Roman"/>
                <w:sz w:val="24"/>
                <w:szCs w:val="24"/>
              </w:rPr>
              <w:br/>
            </w:r>
            <w:r w:rsidRPr="00BF5776">
              <w:rPr>
                <w:rFonts w:ascii="Times New Roman" w:hAnsi="Times New Roman" w:cs="Times New Roman"/>
                <w:sz w:val="24"/>
                <w:szCs w:val="24"/>
              </w:rPr>
              <w:t xml:space="preserve">по правилам, предусмотренным </w:t>
            </w:r>
            <w:hyperlink r:id="rId19" w:history="1">
              <w:r w:rsidRPr="00BF5776">
                <w:rPr>
                  <w:rFonts w:ascii="Times New Roman" w:hAnsi="Times New Roman" w:cs="Times New Roman"/>
                  <w:sz w:val="24"/>
                  <w:szCs w:val="24"/>
                </w:rPr>
                <w:t>статьей 8</w:t>
              </w:r>
            </w:hyperlink>
            <w:r w:rsidRPr="00BF5776">
              <w:rPr>
                <w:rFonts w:ascii="Times New Roman" w:hAnsi="Times New Roman" w:cs="Times New Roman"/>
                <w:sz w:val="24"/>
                <w:szCs w:val="24"/>
              </w:rPr>
              <w:t xml:space="preserve"> Закона №</w:t>
            </w:r>
            <w:r w:rsidRPr="00BF5776">
              <w:rPr>
                <w:rFonts w:ascii="Times New Roman" w:hAnsi="Times New Roman" w:cs="Times New Roman"/>
                <w:sz w:val="24"/>
                <w:szCs w:val="24"/>
              </w:rPr>
              <w:t xml:space="preserve"> 214-ФЗ, такого объекта и постановки его на государственный кадастровый учет) и указанного в </w:t>
            </w:r>
            <w:hyperlink r:id="rId20" w:history="1">
              <w:r w:rsidRPr="00BF5776">
                <w:rPr>
                  <w:rFonts w:ascii="Times New Roman" w:hAnsi="Times New Roman" w:cs="Times New Roman"/>
                  <w:sz w:val="24"/>
                  <w:szCs w:val="24"/>
                </w:rPr>
                <w:t>пункте 3 части 11 статьи 48</w:t>
              </w:r>
            </w:hyperlink>
            <w:r w:rsidRPr="00BF5776">
              <w:rPr>
                <w:rFonts w:ascii="Times New Roman" w:hAnsi="Times New Roman" w:cs="Times New Roman"/>
                <w:sz w:val="24"/>
                <w:szCs w:val="24"/>
              </w:rPr>
              <w:t xml:space="preserve"> Закона №</w:t>
            </w:r>
            <w:r w:rsidRPr="00BF5776">
              <w:rPr>
                <w:rFonts w:ascii="Times New Roman" w:hAnsi="Times New Roman" w:cs="Times New Roman"/>
                <w:sz w:val="24"/>
                <w:szCs w:val="24"/>
              </w:rPr>
              <w:t xml:space="preserve"> 218-ФЗ передаточного акта (иного документа </w:t>
            </w:r>
            <w:r w:rsidRPr="00BF5776">
              <w:rPr>
                <w:rFonts w:ascii="Times New Roman" w:hAnsi="Times New Roman" w:cs="Times New Roman"/>
                <w:sz w:val="24"/>
                <w:szCs w:val="24"/>
              </w:rPr>
              <w:br/>
            </w:r>
            <w:r w:rsidRPr="00BF5776">
              <w:rPr>
                <w:rFonts w:ascii="Times New Roman" w:hAnsi="Times New Roman" w:cs="Times New Roman"/>
                <w:sz w:val="24"/>
                <w:szCs w:val="24"/>
              </w:rPr>
              <w:t>о передаче объекта долевого строительства); в таком случае:</w:t>
            </w:r>
          </w:p>
          <w:p w:rsidR="00B57C0A" w:rsidRPr="00BF5776" w:rsidRDefault="00B57C0A" w:rsidP="00B57C0A">
            <w:pPr>
              <w:pStyle w:val="ab"/>
              <w:numPr>
                <w:ilvl w:val="0"/>
                <w:numId w:val="31"/>
              </w:numPr>
              <w:autoSpaceDE w:val="0"/>
              <w:autoSpaceDN w:val="0"/>
              <w:adjustRightInd w:val="0"/>
              <w:ind w:left="0" w:firstLine="709"/>
              <w:jc w:val="both"/>
              <w:rPr>
                <w:rFonts w:ascii="Times New Roman" w:hAnsi="Times New Roman" w:cs="Times New Roman"/>
                <w:sz w:val="24"/>
                <w:szCs w:val="24"/>
              </w:rPr>
            </w:pPr>
            <w:r w:rsidRPr="00BF5776">
              <w:rPr>
                <w:rFonts w:ascii="Times New Roman" w:hAnsi="Times New Roman" w:cs="Times New Roman"/>
                <w:sz w:val="24"/>
                <w:szCs w:val="24"/>
              </w:rPr>
              <w:t xml:space="preserve"> застройщик после государственной регистрации права собственности участника долевого строительства обязан передать собственнику выписку из Единого государственного реестра недвижимости, удостоверяющую проведенную государственную регистрацию права собственности участника долевого строительства на объект долевого строительства;</w:t>
            </w:r>
          </w:p>
          <w:p w:rsidR="00A8639C" w:rsidRPr="00BF5776" w:rsidRDefault="00B57C0A" w:rsidP="00B57C0A">
            <w:pPr>
              <w:pStyle w:val="ab"/>
              <w:numPr>
                <w:ilvl w:val="0"/>
                <w:numId w:val="31"/>
              </w:numPr>
              <w:autoSpaceDE w:val="0"/>
              <w:autoSpaceDN w:val="0"/>
              <w:adjustRightInd w:val="0"/>
              <w:ind w:left="0" w:firstLine="709"/>
              <w:jc w:val="both"/>
              <w:rPr>
                <w:rFonts w:ascii="Times New Roman" w:hAnsi="Times New Roman" w:cs="Times New Roman"/>
                <w:bCs/>
                <w:sz w:val="24"/>
                <w:szCs w:val="24"/>
              </w:rPr>
            </w:pPr>
            <w:r w:rsidRPr="00BF5776">
              <w:rPr>
                <w:rFonts w:ascii="Times New Roman" w:hAnsi="Times New Roman" w:cs="Times New Roman"/>
                <w:sz w:val="24"/>
                <w:szCs w:val="24"/>
              </w:rPr>
              <w:t xml:space="preserve"> подача участником долевого строительства заявления о государственной регистрации права собственности на объект долевого строительства не требуется, и данный участник после проведения государственной регистрации его права собственности на объект долевого строительства вправе представить в орган регистрации прав подлинный экземпляр договора участия в долевом строительстве или договора </w:t>
            </w:r>
            <w:r w:rsidRPr="00BF5776">
              <w:rPr>
                <w:rFonts w:ascii="Times New Roman" w:hAnsi="Times New Roman" w:cs="Times New Roman"/>
                <w:sz w:val="24"/>
                <w:szCs w:val="24"/>
              </w:rPr>
              <w:br/>
            </w:r>
            <w:r w:rsidRPr="00BF5776">
              <w:rPr>
                <w:rFonts w:ascii="Times New Roman" w:hAnsi="Times New Roman" w:cs="Times New Roman"/>
                <w:sz w:val="24"/>
                <w:szCs w:val="24"/>
              </w:rPr>
              <w:t>об уступке прав требований по договору участия в долевом строительстве для совершения на нем специальной регистрационной надписи (</w:t>
            </w:r>
            <w:hyperlink r:id="rId21" w:history="1">
              <w:r w:rsidRPr="00BF5776">
                <w:rPr>
                  <w:rFonts w:ascii="Times New Roman" w:hAnsi="Times New Roman" w:cs="Times New Roman"/>
                  <w:sz w:val="24"/>
                  <w:szCs w:val="24"/>
                </w:rPr>
                <w:t>пункт 8 статьи 1</w:t>
              </w:r>
            </w:hyperlink>
            <w:r w:rsidRPr="00BF5776">
              <w:rPr>
                <w:rFonts w:ascii="Times New Roman" w:hAnsi="Times New Roman" w:cs="Times New Roman"/>
                <w:sz w:val="24"/>
                <w:szCs w:val="24"/>
              </w:rPr>
              <w:t xml:space="preserve"> Закона №</w:t>
            </w:r>
            <w:r w:rsidRPr="00BF5776">
              <w:rPr>
                <w:rFonts w:ascii="Times New Roman" w:hAnsi="Times New Roman" w:cs="Times New Roman"/>
                <w:sz w:val="24"/>
                <w:szCs w:val="24"/>
              </w:rPr>
              <w:t xml:space="preserve"> 202-ФЗ).</w:t>
            </w:r>
          </w:p>
        </w:tc>
      </w:tr>
      <w:tr w:rsidR="00BF5776" w:rsidRPr="00BF5776" w:rsidTr="004C4594">
        <w:trPr>
          <w:trHeight w:val="253"/>
        </w:trPr>
        <w:tc>
          <w:tcPr>
            <w:tcW w:w="817" w:type="dxa"/>
          </w:tcPr>
          <w:p w:rsidR="00BB3056" w:rsidRPr="00BF5776" w:rsidRDefault="000E0173" w:rsidP="0068540D">
            <w:pPr>
              <w:pStyle w:val="ab"/>
              <w:ind w:left="29"/>
              <w:jc w:val="center"/>
              <w:rPr>
                <w:rFonts w:ascii="Times New Roman" w:hAnsi="Times New Roman" w:cs="Times New Roman"/>
                <w:sz w:val="24"/>
                <w:szCs w:val="24"/>
              </w:rPr>
            </w:pPr>
            <w:r w:rsidRPr="00BF5776">
              <w:rPr>
                <w:rFonts w:ascii="Times New Roman" w:hAnsi="Times New Roman" w:cs="Times New Roman"/>
                <w:sz w:val="24"/>
                <w:szCs w:val="24"/>
              </w:rPr>
              <w:t>2.</w:t>
            </w:r>
          </w:p>
        </w:tc>
        <w:tc>
          <w:tcPr>
            <w:tcW w:w="3147" w:type="dxa"/>
          </w:tcPr>
          <w:p w:rsidR="00B57C0A" w:rsidRPr="00BF5776" w:rsidRDefault="00B57C0A" w:rsidP="00B57C0A">
            <w:pPr>
              <w:autoSpaceDE w:val="0"/>
              <w:autoSpaceDN w:val="0"/>
              <w:adjustRightInd w:val="0"/>
              <w:jc w:val="center"/>
              <w:rPr>
                <w:rFonts w:ascii="Times New Roman" w:hAnsi="Times New Roman" w:cs="Times New Roman"/>
                <w:sz w:val="24"/>
                <w:szCs w:val="24"/>
              </w:rPr>
            </w:pPr>
            <w:r w:rsidRPr="00BF5776">
              <w:rPr>
                <w:rFonts w:ascii="Times New Roman" w:hAnsi="Times New Roman" w:cs="Times New Roman"/>
                <w:sz w:val="24"/>
                <w:szCs w:val="24"/>
              </w:rPr>
              <w:t>Государственн</w:t>
            </w:r>
            <w:r w:rsidR="00BF5776">
              <w:rPr>
                <w:rFonts w:ascii="Times New Roman" w:hAnsi="Times New Roman" w:cs="Times New Roman"/>
                <w:sz w:val="24"/>
                <w:szCs w:val="24"/>
              </w:rPr>
              <w:t>ая Дума</w:t>
            </w:r>
            <w:r w:rsidRPr="00BF5776">
              <w:rPr>
                <w:rFonts w:ascii="Times New Roman" w:hAnsi="Times New Roman" w:cs="Times New Roman"/>
                <w:sz w:val="24"/>
                <w:szCs w:val="24"/>
              </w:rPr>
              <w:t xml:space="preserve"> РФ</w:t>
            </w:r>
          </w:p>
          <w:p w:rsidR="00B57C0A" w:rsidRPr="00BF5776" w:rsidRDefault="00B57C0A" w:rsidP="00B57C0A">
            <w:pPr>
              <w:autoSpaceDE w:val="0"/>
              <w:autoSpaceDN w:val="0"/>
              <w:adjustRightInd w:val="0"/>
              <w:jc w:val="center"/>
              <w:rPr>
                <w:rFonts w:ascii="Times New Roman" w:hAnsi="Times New Roman" w:cs="Times New Roman"/>
                <w:sz w:val="24"/>
                <w:szCs w:val="24"/>
              </w:rPr>
            </w:pPr>
          </w:p>
          <w:p w:rsidR="00B57C0A" w:rsidRPr="00BF5776" w:rsidRDefault="00B57C0A" w:rsidP="00B57C0A">
            <w:pPr>
              <w:autoSpaceDE w:val="0"/>
              <w:autoSpaceDN w:val="0"/>
              <w:adjustRightInd w:val="0"/>
              <w:jc w:val="center"/>
              <w:rPr>
                <w:rFonts w:ascii="Times New Roman" w:hAnsi="Times New Roman" w:cs="Times New Roman"/>
                <w:sz w:val="24"/>
                <w:szCs w:val="24"/>
              </w:rPr>
            </w:pPr>
            <w:r w:rsidRPr="00BF5776">
              <w:rPr>
                <w:rFonts w:ascii="Times New Roman" w:hAnsi="Times New Roman" w:cs="Times New Roman"/>
                <w:sz w:val="24"/>
                <w:szCs w:val="24"/>
              </w:rPr>
              <w:t>23.07.2020</w:t>
            </w:r>
          </w:p>
          <w:p w:rsidR="00C64DF3" w:rsidRPr="00BF5776" w:rsidRDefault="00C64DF3" w:rsidP="0068540D">
            <w:pPr>
              <w:autoSpaceDE w:val="0"/>
              <w:autoSpaceDN w:val="0"/>
              <w:adjustRightInd w:val="0"/>
              <w:jc w:val="center"/>
              <w:rPr>
                <w:rFonts w:ascii="Times New Roman" w:hAnsi="Times New Roman" w:cs="Times New Roman"/>
                <w:bCs/>
                <w:sz w:val="24"/>
                <w:szCs w:val="24"/>
              </w:rPr>
            </w:pPr>
          </w:p>
        </w:tc>
        <w:tc>
          <w:tcPr>
            <w:tcW w:w="4479" w:type="dxa"/>
          </w:tcPr>
          <w:p w:rsidR="00B57C0A" w:rsidRPr="00BF5776" w:rsidRDefault="00B57C0A" w:rsidP="00B57C0A">
            <w:pPr>
              <w:autoSpaceDE w:val="0"/>
              <w:autoSpaceDN w:val="0"/>
              <w:adjustRightInd w:val="0"/>
              <w:jc w:val="center"/>
              <w:rPr>
                <w:rFonts w:ascii="Times New Roman" w:hAnsi="Times New Roman" w:cs="Times New Roman"/>
                <w:sz w:val="24"/>
                <w:szCs w:val="24"/>
              </w:rPr>
            </w:pPr>
            <w:r w:rsidRPr="00BF5776">
              <w:rPr>
                <w:rFonts w:ascii="Times New Roman" w:hAnsi="Times New Roman" w:cs="Times New Roman"/>
                <w:sz w:val="24"/>
                <w:szCs w:val="24"/>
              </w:rPr>
              <w:t>Проект</w:t>
            </w:r>
            <w:r w:rsidRPr="00BF5776">
              <w:rPr>
                <w:rFonts w:ascii="Times New Roman" w:hAnsi="Times New Roman" w:cs="Times New Roman"/>
                <w:sz w:val="24"/>
                <w:szCs w:val="24"/>
              </w:rPr>
              <w:t xml:space="preserve"> Федерального закона </w:t>
            </w:r>
            <w:r w:rsidRPr="00BF5776">
              <w:rPr>
                <w:rFonts w:ascii="Times New Roman" w:hAnsi="Times New Roman" w:cs="Times New Roman"/>
                <w:sz w:val="24"/>
                <w:szCs w:val="24"/>
              </w:rPr>
              <w:t xml:space="preserve">№ </w:t>
            </w:r>
            <w:r w:rsidRPr="00BF5776">
              <w:rPr>
                <w:rFonts w:ascii="Times New Roman" w:hAnsi="Times New Roman" w:cs="Times New Roman"/>
                <w:sz w:val="24"/>
                <w:szCs w:val="24"/>
              </w:rPr>
              <w:t>994421-7</w:t>
            </w:r>
          </w:p>
          <w:p w:rsidR="00B57C0A" w:rsidRPr="00BF5776" w:rsidRDefault="00B57C0A" w:rsidP="00B57C0A">
            <w:pPr>
              <w:autoSpaceDE w:val="0"/>
              <w:autoSpaceDN w:val="0"/>
              <w:adjustRightInd w:val="0"/>
              <w:jc w:val="center"/>
              <w:rPr>
                <w:rFonts w:ascii="Times New Roman" w:hAnsi="Times New Roman" w:cs="Times New Roman"/>
                <w:sz w:val="24"/>
                <w:szCs w:val="24"/>
              </w:rPr>
            </w:pPr>
            <w:r w:rsidRPr="00BF5776">
              <w:rPr>
                <w:rFonts w:ascii="Times New Roman" w:hAnsi="Times New Roman" w:cs="Times New Roman"/>
                <w:sz w:val="24"/>
                <w:szCs w:val="24"/>
              </w:rPr>
              <w:t>«</w:t>
            </w:r>
            <w:r w:rsidRPr="00BF5776">
              <w:rPr>
                <w:rFonts w:ascii="Times New Roman" w:hAnsi="Times New Roman" w:cs="Times New Roman"/>
                <w:sz w:val="24"/>
                <w:szCs w:val="24"/>
              </w:rPr>
              <w:t xml:space="preserve">О внесении изменений в статью 70 Федерального закона </w:t>
            </w:r>
            <w:r w:rsidRPr="00BF5776">
              <w:rPr>
                <w:rFonts w:ascii="Times New Roman" w:hAnsi="Times New Roman" w:cs="Times New Roman"/>
                <w:sz w:val="24"/>
                <w:szCs w:val="24"/>
              </w:rPr>
              <w:br/>
              <w:t>«</w:t>
            </w:r>
            <w:r w:rsidRPr="00BF5776">
              <w:rPr>
                <w:rFonts w:ascii="Times New Roman" w:hAnsi="Times New Roman" w:cs="Times New Roman"/>
                <w:sz w:val="24"/>
                <w:szCs w:val="24"/>
              </w:rPr>
              <w:t>О государст</w:t>
            </w:r>
            <w:r w:rsidRPr="00BF5776">
              <w:rPr>
                <w:rFonts w:ascii="Times New Roman" w:hAnsi="Times New Roman" w:cs="Times New Roman"/>
                <w:sz w:val="24"/>
                <w:szCs w:val="24"/>
              </w:rPr>
              <w:t>венной регистрации недвижимости»</w:t>
            </w:r>
            <w:r w:rsidRPr="00BF5776">
              <w:rPr>
                <w:rFonts w:ascii="Times New Roman" w:hAnsi="Times New Roman" w:cs="Times New Roman"/>
                <w:sz w:val="24"/>
                <w:szCs w:val="24"/>
              </w:rPr>
              <w:t xml:space="preserve"> и стат</w:t>
            </w:r>
            <w:r w:rsidRPr="00BF5776">
              <w:rPr>
                <w:rFonts w:ascii="Times New Roman" w:hAnsi="Times New Roman" w:cs="Times New Roman"/>
                <w:sz w:val="24"/>
                <w:szCs w:val="24"/>
              </w:rPr>
              <w:t>ью 16 Федерального закона «</w:t>
            </w:r>
            <w:r w:rsidRPr="00BF5776">
              <w:rPr>
                <w:rFonts w:ascii="Times New Roman" w:hAnsi="Times New Roman" w:cs="Times New Roman"/>
                <w:sz w:val="24"/>
                <w:szCs w:val="24"/>
              </w:rPr>
              <w:t>О внесении изменений в Градостроительный кодекс Российской Федерации и отдельные законодате</w:t>
            </w:r>
            <w:r w:rsidRPr="00BF5776">
              <w:rPr>
                <w:rFonts w:ascii="Times New Roman" w:hAnsi="Times New Roman" w:cs="Times New Roman"/>
                <w:sz w:val="24"/>
                <w:szCs w:val="24"/>
              </w:rPr>
              <w:t>льные акты Российской Федерации»</w:t>
            </w:r>
          </w:p>
          <w:p w:rsidR="00BB3056" w:rsidRPr="00BF5776" w:rsidRDefault="00BB3056" w:rsidP="00B57C0A">
            <w:pPr>
              <w:autoSpaceDE w:val="0"/>
              <w:autoSpaceDN w:val="0"/>
              <w:adjustRightInd w:val="0"/>
              <w:spacing w:before="240"/>
              <w:jc w:val="both"/>
              <w:rPr>
                <w:rFonts w:ascii="Times New Roman" w:hAnsi="Times New Roman" w:cs="Times New Roman"/>
                <w:bCs/>
                <w:sz w:val="24"/>
                <w:szCs w:val="24"/>
              </w:rPr>
            </w:pPr>
          </w:p>
        </w:tc>
        <w:tc>
          <w:tcPr>
            <w:tcW w:w="6720" w:type="dxa"/>
          </w:tcPr>
          <w:p w:rsidR="00B57C0A" w:rsidRPr="00BF5776" w:rsidRDefault="00B57C0A" w:rsidP="00B57C0A">
            <w:pPr>
              <w:autoSpaceDE w:val="0"/>
              <w:autoSpaceDN w:val="0"/>
              <w:adjustRightInd w:val="0"/>
              <w:ind w:firstLine="709"/>
              <w:jc w:val="both"/>
              <w:rPr>
                <w:rFonts w:ascii="Times New Roman" w:hAnsi="Times New Roman" w:cs="Times New Roman"/>
                <w:sz w:val="24"/>
                <w:szCs w:val="24"/>
              </w:rPr>
            </w:pPr>
            <w:r w:rsidRPr="00BF5776">
              <w:rPr>
                <w:rFonts w:ascii="Times New Roman" w:hAnsi="Times New Roman" w:cs="Times New Roman"/>
                <w:sz w:val="24"/>
                <w:szCs w:val="24"/>
              </w:rPr>
              <w:t xml:space="preserve">Настоящим законопроектом, до </w:t>
            </w:r>
            <w:r w:rsidRPr="00BF5776">
              <w:rPr>
                <w:rFonts w:ascii="Times New Roman" w:hAnsi="Times New Roman" w:cs="Times New Roman"/>
                <w:sz w:val="24"/>
                <w:szCs w:val="24"/>
              </w:rPr>
              <w:t>01.03.</w:t>
            </w:r>
            <w:r w:rsidRPr="00BF5776">
              <w:rPr>
                <w:rFonts w:ascii="Times New Roman" w:hAnsi="Times New Roman" w:cs="Times New Roman"/>
                <w:sz w:val="24"/>
                <w:szCs w:val="24"/>
              </w:rPr>
              <w:t>2026 предлагается продлить срок упрощенного порядка оформления прав граждан на жилые и садовые дома, созданные на садовых земельных участках</w:t>
            </w:r>
            <w:r w:rsidRPr="00BF5776">
              <w:rPr>
                <w:rFonts w:ascii="Times New Roman" w:hAnsi="Times New Roman" w:cs="Times New Roman"/>
                <w:sz w:val="24"/>
                <w:szCs w:val="24"/>
              </w:rPr>
              <w:t>.</w:t>
            </w:r>
          </w:p>
          <w:p w:rsidR="00B57C0A" w:rsidRPr="00BF5776" w:rsidRDefault="00B57C0A" w:rsidP="00B57C0A">
            <w:pPr>
              <w:autoSpaceDE w:val="0"/>
              <w:autoSpaceDN w:val="0"/>
              <w:adjustRightInd w:val="0"/>
              <w:ind w:firstLine="709"/>
              <w:jc w:val="both"/>
              <w:rPr>
                <w:rFonts w:ascii="Times New Roman" w:hAnsi="Times New Roman" w:cs="Times New Roman"/>
                <w:sz w:val="24"/>
                <w:szCs w:val="24"/>
              </w:rPr>
            </w:pPr>
            <w:r w:rsidRPr="00BF5776">
              <w:rPr>
                <w:rFonts w:ascii="Times New Roman" w:hAnsi="Times New Roman" w:cs="Times New Roman"/>
                <w:sz w:val="24"/>
                <w:szCs w:val="24"/>
              </w:rPr>
              <w:t xml:space="preserve">Кроме того, с целью исключения случаев строительства объектов, не соответствующих установленным требованиям </w:t>
            </w:r>
            <w:r w:rsidRPr="00BF5776">
              <w:rPr>
                <w:rFonts w:ascii="Times New Roman" w:hAnsi="Times New Roman" w:cs="Times New Roman"/>
                <w:sz w:val="24"/>
                <w:szCs w:val="24"/>
              </w:rPr>
              <w:br/>
            </w:r>
            <w:r w:rsidRPr="00BF5776">
              <w:rPr>
                <w:rFonts w:ascii="Times New Roman" w:hAnsi="Times New Roman" w:cs="Times New Roman"/>
                <w:sz w:val="24"/>
                <w:szCs w:val="24"/>
              </w:rPr>
              <w:t>к объектам ИЖС, законопроектом предусматривается, что индивидуальный жилой дом или садовый дом должны соответствовать параметрам объекта ИЖС, определенным Градостроительным кодексом РФ.</w:t>
            </w:r>
          </w:p>
          <w:p w:rsidR="00664C0E" w:rsidRPr="00BF5776" w:rsidRDefault="00B57C0A" w:rsidP="00B57C0A">
            <w:pPr>
              <w:autoSpaceDE w:val="0"/>
              <w:autoSpaceDN w:val="0"/>
              <w:adjustRightInd w:val="0"/>
              <w:ind w:firstLine="709"/>
              <w:jc w:val="both"/>
              <w:rPr>
                <w:rFonts w:ascii="Times New Roman" w:hAnsi="Times New Roman" w:cs="Times New Roman"/>
                <w:bCs/>
                <w:sz w:val="24"/>
                <w:szCs w:val="24"/>
              </w:rPr>
            </w:pPr>
            <w:r w:rsidRPr="00BF5776">
              <w:rPr>
                <w:rFonts w:ascii="Times New Roman" w:hAnsi="Times New Roman" w:cs="Times New Roman"/>
                <w:sz w:val="24"/>
                <w:szCs w:val="24"/>
              </w:rPr>
              <w:t xml:space="preserve">Также до 01.03.2026 предлагается продлить упрощенный порядок направления уведомлений </w:t>
            </w:r>
            <w:r w:rsidRPr="00BF5776">
              <w:rPr>
                <w:rFonts w:ascii="Times New Roman" w:hAnsi="Times New Roman" w:cs="Times New Roman"/>
                <w:sz w:val="24"/>
                <w:szCs w:val="24"/>
              </w:rPr>
              <w:br/>
            </w:r>
            <w:r w:rsidRPr="00BF5776">
              <w:rPr>
                <w:rFonts w:ascii="Times New Roman" w:hAnsi="Times New Roman" w:cs="Times New Roman"/>
                <w:sz w:val="24"/>
                <w:szCs w:val="24"/>
              </w:rPr>
              <w:t xml:space="preserve">о строительстве объектов недвижимости, строительство которых начато до </w:t>
            </w:r>
            <w:r w:rsidRPr="00BF5776">
              <w:rPr>
                <w:rFonts w:ascii="Times New Roman" w:hAnsi="Times New Roman" w:cs="Times New Roman"/>
                <w:sz w:val="24"/>
                <w:szCs w:val="24"/>
              </w:rPr>
              <w:t>04.08.2018</w:t>
            </w:r>
            <w:r w:rsidRPr="00BF5776">
              <w:rPr>
                <w:rFonts w:ascii="Times New Roman" w:hAnsi="Times New Roman" w:cs="Times New Roman"/>
                <w:sz w:val="24"/>
                <w:szCs w:val="24"/>
              </w:rPr>
              <w:t>.</w:t>
            </w:r>
          </w:p>
        </w:tc>
      </w:tr>
      <w:tr w:rsidR="00BF5776" w:rsidRPr="00BF5776" w:rsidTr="004C4594">
        <w:trPr>
          <w:trHeight w:val="253"/>
        </w:trPr>
        <w:tc>
          <w:tcPr>
            <w:tcW w:w="817" w:type="dxa"/>
          </w:tcPr>
          <w:p w:rsidR="00B57C0A" w:rsidRPr="00BF5776" w:rsidRDefault="00B57C0A" w:rsidP="0068540D">
            <w:pPr>
              <w:pStyle w:val="ab"/>
              <w:ind w:left="29"/>
              <w:jc w:val="center"/>
              <w:rPr>
                <w:rFonts w:ascii="Times New Roman" w:hAnsi="Times New Roman" w:cs="Times New Roman"/>
                <w:sz w:val="24"/>
                <w:szCs w:val="24"/>
              </w:rPr>
            </w:pPr>
            <w:r w:rsidRPr="00BF5776">
              <w:rPr>
                <w:rFonts w:ascii="Times New Roman" w:hAnsi="Times New Roman" w:cs="Times New Roman"/>
                <w:sz w:val="24"/>
                <w:szCs w:val="24"/>
              </w:rPr>
              <w:t>3.</w:t>
            </w:r>
          </w:p>
        </w:tc>
        <w:tc>
          <w:tcPr>
            <w:tcW w:w="3147" w:type="dxa"/>
          </w:tcPr>
          <w:p w:rsidR="00B57C0A" w:rsidRPr="00BF5776" w:rsidRDefault="00B57C0A" w:rsidP="0068540D">
            <w:pPr>
              <w:autoSpaceDE w:val="0"/>
              <w:autoSpaceDN w:val="0"/>
              <w:adjustRightInd w:val="0"/>
              <w:jc w:val="center"/>
              <w:rPr>
                <w:rFonts w:ascii="Times New Roman" w:hAnsi="Times New Roman" w:cs="Times New Roman"/>
                <w:sz w:val="24"/>
                <w:szCs w:val="24"/>
              </w:rPr>
            </w:pPr>
            <w:proofErr w:type="spellStart"/>
            <w:r w:rsidRPr="00BF5776">
              <w:rPr>
                <w:rFonts w:ascii="Times New Roman" w:hAnsi="Times New Roman" w:cs="Times New Roman"/>
                <w:sz w:val="24"/>
                <w:szCs w:val="24"/>
              </w:rPr>
              <w:t>Росреестр</w:t>
            </w:r>
            <w:proofErr w:type="spellEnd"/>
          </w:p>
          <w:p w:rsidR="00B57C0A" w:rsidRPr="00BF5776" w:rsidRDefault="00B57C0A" w:rsidP="0068540D">
            <w:pPr>
              <w:autoSpaceDE w:val="0"/>
              <w:autoSpaceDN w:val="0"/>
              <w:adjustRightInd w:val="0"/>
              <w:jc w:val="center"/>
              <w:rPr>
                <w:rFonts w:ascii="Times New Roman" w:hAnsi="Times New Roman" w:cs="Times New Roman"/>
                <w:sz w:val="24"/>
                <w:szCs w:val="24"/>
              </w:rPr>
            </w:pPr>
          </w:p>
          <w:p w:rsidR="00B57C0A" w:rsidRPr="00BF5776" w:rsidRDefault="00B57C0A" w:rsidP="0068540D">
            <w:pPr>
              <w:autoSpaceDE w:val="0"/>
              <w:autoSpaceDN w:val="0"/>
              <w:adjustRightInd w:val="0"/>
              <w:jc w:val="center"/>
              <w:rPr>
                <w:rFonts w:ascii="Times New Roman" w:hAnsi="Times New Roman" w:cs="Times New Roman"/>
                <w:sz w:val="24"/>
                <w:szCs w:val="24"/>
              </w:rPr>
            </w:pPr>
            <w:r w:rsidRPr="00BF5776">
              <w:rPr>
                <w:rFonts w:ascii="Times New Roman" w:hAnsi="Times New Roman" w:cs="Times New Roman"/>
                <w:sz w:val="24"/>
                <w:szCs w:val="24"/>
              </w:rPr>
              <w:t>02.08.2020</w:t>
            </w:r>
          </w:p>
        </w:tc>
        <w:tc>
          <w:tcPr>
            <w:tcW w:w="4479" w:type="dxa"/>
          </w:tcPr>
          <w:p w:rsidR="00B57C0A" w:rsidRPr="00BF5776" w:rsidRDefault="00B57C0A" w:rsidP="00B57C0A">
            <w:pPr>
              <w:autoSpaceDE w:val="0"/>
              <w:autoSpaceDN w:val="0"/>
              <w:adjustRightInd w:val="0"/>
              <w:jc w:val="center"/>
              <w:rPr>
                <w:rFonts w:ascii="Times New Roman" w:hAnsi="Times New Roman" w:cs="Times New Roman"/>
                <w:sz w:val="24"/>
                <w:szCs w:val="24"/>
              </w:rPr>
            </w:pPr>
            <w:r w:rsidRPr="00BF5776">
              <w:rPr>
                <w:rFonts w:ascii="Times New Roman" w:hAnsi="Times New Roman" w:cs="Times New Roman"/>
                <w:sz w:val="24"/>
                <w:szCs w:val="24"/>
              </w:rPr>
              <w:t xml:space="preserve">Приказ </w:t>
            </w:r>
            <w:proofErr w:type="spellStart"/>
            <w:r w:rsidRPr="00BF5776">
              <w:rPr>
                <w:rFonts w:ascii="Times New Roman" w:hAnsi="Times New Roman" w:cs="Times New Roman"/>
                <w:sz w:val="24"/>
                <w:szCs w:val="24"/>
              </w:rPr>
              <w:t>Росреестра</w:t>
            </w:r>
            <w:proofErr w:type="spellEnd"/>
            <w:r w:rsidRPr="00BF5776">
              <w:rPr>
                <w:rFonts w:ascii="Times New Roman" w:hAnsi="Times New Roman" w:cs="Times New Roman"/>
                <w:sz w:val="24"/>
                <w:szCs w:val="24"/>
              </w:rPr>
              <w:t xml:space="preserve"> </w:t>
            </w:r>
          </w:p>
          <w:p w:rsidR="00B57C0A" w:rsidRPr="00BF5776" w:rsidRDefault="00B57C0A" w:rsidP="00B57C0A">
            <w:pPr>
              <w:autoSpaceDE w:val="0"/>
              <w:autoSpaceDN w:val="0"/>
              <w:adjustRightInd w:val="0"/>
              <w:jc w:val="center"/>
              <w:rPr>
                <w:rFonts w:ascii="Times New Roman" w:hAnsi="Times New Roman" w:cs="Times New Roman"/>
                <w:sz w:val="24"/>
                <w:szCs w:val="24"/>
              </w:rPr>
            </w:pPr>
            <w:r w:rsidRPr="00BF5776">
              <w:rPr>
                <w:rFonts w:ascii="Times New Roman" w:hAnsi="Times New Roman" w:cs="Times New Roman"/>
                <w:sz w:val="24"/>
                <w:szCs w:val="24"/>
              </w:rPr>
              <w:t xml:space="preserve">от 13.05.2020 </w:t>
            </w:r>
            <w:r w:rsidRPr="00BF5776">
              <w:rPr>
                <w:rFonts w:ascii="Times New Roman" w:hAnsi="Times New Roman" w:cs="Times New Roman"/>
                <w:sz w:val="24"/>
                <w:szCs w:val="24"/>
              </w:rPr>
              <w:t>№</w:t>
            </w:r>
            <w:r w:rsidRPr="00BF5776">
              <w:rPr>
                <w:rFonts w:ascii="Times New Roman" w:hAnsi="Times New Roman" w:cs="Times New Roman"/>
                <w:sz w:val="24"/>
                <w:szCs w:val="24"/>
              </w:rPr>
              <w:t xml:space="preserve"> П/0143</w:t>
            </w:r>
          </w:p>
          <w:p w:rsidR="00B57C0A" w:rsidRPr="00BF5776" w:rsidRDefault="00B57C0A" w:rsidP="00B57C0A">
            <w:pPr>
              <w:autoSpaceDE w:val="0"/>
              <w:autoSpaceDN w:val="0"/>
              <w:adjustRightInd w:val="0"/>
              <w:jc w:val="center"/>
              <w:rPr>
                <w:rFonts w:ascii="Times New Roman" w:hAnsi="Times New Roman" w:cs="Times New Roman"/>
                <w:sz w:val="24"/>
                <w:szCs w:val="24"/>
              </w:rPr>
            </w:pPr>
            <w:r w:rsidRPr="00BF5776">
              <w:rPr>
                <w:rFonts w:ascii="Times New Roman" w:hAnsi="Times New Roman" w:cs="Times New Roman"/>
                <w:sz w:val="24"/>
                <w:szCs w:val="24"/>
              </w:rPr>
              <w:t>«</w:t>
            </w:r>
            <w:r w:rsidRPr="00BF5776">
              <w:rPr>
                <w:rFonts w:ascii="Times New Roman" w:hAnsi="Times New Roman" w:cs="Times New Roman"/>
                <w:sz w:val="24"/>
                <w:szCs w:val="24"/>
              </w:rPr>
              <w:t xml:space="preserve">Об установлении случая и порядка получения и возврата многофункциональным центром предоставления государственных </w:t>
            </w:r>
            <w:r w:rsidRPr="00BF5776">
              <w:rPr>
                <w:rFonts w:ascii="Times New Roman" w:hAnsi="Times New Roman" w:cs="Times New Roman"/>
                <w:sz w:val="24"/>
                <w:szCs w:val="24"/>
              </w:rPr>
              <w:br/>
            </w:r>
            <w:r w:rsidRPr="00BF5776">
              <w:rPr>
                <w:rFonts w:ascii="Times New Roman" w:hAnsi="Times New Roman" w:cs="Times New Roman"/>
                <w:sz w:val="24"/>
                <w:szCs w:val="24"/>
              </w:rPr>
              <w:t>и муниципальных услуг части от установленной за предоставление федеральным государственным бюджетным учреждением, подведомственным Федеральной службе государственной регистрации, кадастра и картографии, в случае наделения указанного учреждения отдельными полномочиями органа регистрации прав в соответствии с частью 4 статьи 3 Федераль</w:t>
            </w:r>
            <w:r w:rsidRPr="00BF5776">
              <w:rPr>
                <w:rFonts w:ascii="Times New Roman" w:hAnsi="Times New Roman" w:cs="Times New Roman"/>
                <w:sz w:val="24"/>
                <w:szCs w:val="24"/>
              </w:rPr>
              <w:t>ного закона от 13 июля 2015 г. № 218-ФЗ «</w:t>
            </w:r>
            <w:r w:rsidRPr="00BF5776">
              <w:rPr>
                <w:rFonts w:ascii="Times New Roman" w:hAnsi="Times New Roman" w:cs="Times New Roman"/>
                <w:sz w:val="24"/>
                <w:szCs w:val="24"/>
              </w:rPr>
              <w:t>О государст</w:t>
            </w:r>
            <w:r w:rsidRPr="00BF5776">
              <w:rPr>
                <w:rFonts w:ascii="Times New Roman" w:hAnsi="Times New Roman" w:cs="Times New Roman"/>
                <w:sz w:val="24"/>
                <w:szCs w:val="24"/>
              </w:rPr>
              <w:t>венной регистрации недвижимости»</w:t>
            </w:r>
            <w:r w:rsidRPr="00BF5776">
              <w:rPr>
                <w:rFonts w:ascii="Times New Roman" w:hAnsi="Times New Roman" w:cs="Times New Roman"/>
                <w:sz w:val="24"/>
                <w:szCs w:val="24"/>
              </w:rPr>
              <w:t>, сведений, содержащихся в Едином государственном реестре недвижимости, платы з</w:t>
            </w:r>
            <w:r w:rsidRPr="00BF5776">
              <w:rPr>
                <w:rFonts w:ascii="Times New Roman" w:hAnsi="Times New Roman" w:cs="Times New Roman"/>
                <w:sz w:val="24"/>
                <w:szCs w:val="24"/>
              </w:rPr>
              <w:t xml:space="preserve">а обеспечение </w:t>
            </w:r>
            <w:r w:rsidRPr="00BF5776">
              <w:rPr>
                <w:rFonts w:ascii="Times New Roman" w:hAnsi="Times New Roman" w:cs="Times New Roman"/>
                <w:sz w:val="24"/>
                <w:szCs w:val="24"/>
              </w:rPr>
              <w:br/>
              <w:t>их предоставления»</w:t>
            </w:r>
          </w:p>
        </w:tc>
        <w:tc>
          <w:tcPr>
            <w:tcW w:w="6720" w:type="dxa"/>
          </w:tcPr>
          <w:p w:rsidR="00B57C0A" w:rsidRPr="00BF5776" w:rsidRDefault="00B57C0A" w:rsidP="00B57C0A">
            <w:pPr>
              <w:autoSpaceDE w:val="0"/>
              <w:autoSpaceDN w:val="0"/>
              <w:adjustRightInd w:val="0"/>
              <w:ind w:firstLine="709"/>
              <w:jc w:val="both"/>
              <w:rPr>
                <w:rFonts w:ascii="Times New Roman" w:hAnsi="Times New Roman" w:cs="Times New Roman"/>
                <w:sz w:val="24"/>
                <w:szCs w:val="24"/>
              </w:rPr>
            </w:pPr>
            <w:r w:rsidRPr="00BF5776">
              <w:rPr>
                <w:rFonts w:ascii="Times New Roman" w:hAnsi="Times New Roman" w:cs="Times New Roman"/>
                <w:sz w:val="24"/>
                <w:szCs w:val="24"/>
              </w:rPr>
              <w:t>Внесение части платы осуществляется после представления запроса о предоставлении сведений, содержащихся в ЕГРН, в виде бумажного документа при личном обращении в многофункциональный центр.</w:t>
            </w:r>
          </w:p>
          <w:p w:rsidR="00B57C0A" w:rsidRPr="00BF5776" w:rsidRDefault="00B57C0A" w:rsidP="00B57C0A">
            <w:pPr>
              <w:autoSpaceDE w:val="0"/>
              <w:autoSpaceDN w:val="0"/>
              <w:adjustRightInd w:val="0"/>
              <w:ind w:firstLine="709"/>
              <w:jc w:val="both"/>
              <w:rPr>
                <w:rFonts w:ascii="Times New Roman" w:hAnsi="Times New Roman" w:cs="Times New Roman"/>
                <w:sz w:val="24"/>
                <w:szCs w:val="24"/>
              </w:rPr>
            </w:pPr>
            <w:r w:rsidRPr="00BF5776">
              <w:rPr>
                <w:rFonts w:ascii="Times New Roman" w:hAnsi="Times New Roman" w:cs="Times New Roman"/>
                <w:sz w:val="24"/>
                <w:szCs w:val="24"/>
              </w:rPr>
              <w:t>Банковские реквизиты для перечисления части платы размещаются на официальном сайте мног</w:t>
            </w:r>
            <w:r w:rsidRPr="00BF5776">
              <w:rPr>
                <w:rFonts w:ascii="Times New Roman" w:hAnsi="Times New Roman" w:cs="Times New Roman"/>
                <w:sz w:val="24"/>
                <w:szCs w:val="24"/>
              </w:rPr>
              <w:t>офункционального центра в сети «Интернет»</w:t>
            </w:r>
            <w:r w:rsidRPr="00BF5776">
              <w:rPr>
                <w:rFonts w:ascii="Times New Roman" w:hAnsi="Times New Roman" w:cs="Times New Roman"/>
                <w:sz w:val="24"/>
                <w:szCs w:val="24"/>
              </w:rPr>
              <w:t xml:space="preserve">, а также выдаются заявителю </w:t>
            </w:r>
            <w:r w:rsidRPr="00BF5776">
              <w:rPr>
                <w:rFonts w:ascii="Times New Roman" w:hAnsi="Times New Roman" w:cs="Times New Roman"/>
                <w:sz w:val="24"/>
                <w:szCs w:val="24"/>
              </w:rPr>
              <w:br/>
            </w:r>
            <w:r w:rsidRPr="00BF5776">
              <w:rPr>
                <w:rFonts w:ascii="Times New Roman" w:hAnsi="Times New Roman" w:cs="Times New Roman"/>
                <w:sz w:val="24"/>
                <w:szCs w:val="24"/>
              </w:rPr>
              <w:t>в момент подачи запроса в виде сформированного платежного документа.</w:t>
            </w:r>
          </w:p>
          <w:p w:rsidR="00B57C0A" w:rsidRPr="00BF5776" w:rsidRDefault="00B57C0A" w:rsidP="00B57C0A">
            <w:pPr>
              <w:autoSpaceDE w:val="0"/>
              <w:autoSpaceDN w:val="0"/>
              <w:adjustRightInd w:val="0"/>
              <w:ind w:firstLine="709"/>
              <w:jc w:val="both"/>
              <w:rPr>
                <w:rFonts w:ascii="Times New Roman" w:hAnsi="Times New Roman" w:cs="Times New Roman"/>
                <w:sz w:val="24"/>
                <w:szCs w:val="24"/>
              </w:rPr>
            </w:pPr>
            <w:r w:rsidRPr="00BF5776">
              <w:rPr>
                <w:rFonts w:ascii="Times New Roman" w:hAnsi="Times New Roman" w:cs="Times New Roman"/>
                <w:sz w:val="24"/>
                <w:szCs w:val="24"/>
              </w:rPr>
              <w:t>Внесение части платы осуществляется заявителем в срок не позднее семи календарных дней с даты получения уникального идентификатора начисления платежа, необходимого для внесения платы за предоставление сведений, содержащихся в ЕГРН.</w:t>
            </w:r>
          </w:p>
          <w:p w:rsidR="00B57C0A" w:rsidRPr="00BF5776" w:rsidRDefault="00B57C0A" w:rsidP="00B57C0A">
            <w:pPr>
              <w:autoSpaceDE w:val="0"/>
              <w:autoSpaceDN w:val="0"/>
              <w:adjustRightInd w:val="0"/>
              <w:ind w:firstLine="709"/>
              <w:jc w:val="both"/>
              <w:rPr>
                <w:rFonts w:ascii="Times New Roman" w:hAnsi="Times New Roman" w:cs="Times New Roman"/>
                <w:sz w:val="24"/>
                <w:szCs w:val="24"/>
              </w:rPr>
            </w:pPr>
            <w:r w:rsidRPr="00BF5776">
              <w:rPr>
                <w:rFonts w:ascii="Times New Roman" w:hAnsi="Times New Roman" w:cs="Times New Roman"/>
                <w:sz w:val="24"/>
                <w:szCs w:val="24"/>
              </w:rPr>
              <w:t xml:space="preserve">Многофункциональный центр не вправе требовать </w:t>
            </w:r>
            <w:r w:rsidRPr="00BF5776">
              <w:rPr>
                <w:rFonts w:ascii="Times New Roman" w:hAnsi="Times New Roman" w:cs="Times New Roman"/>
                <w:sz w:val="24"/>
                <w:szCs w:val="24"/>
              </w:rPr>
              <w:br/>
            </w:r>
            <w:r w:rsidRPr="00BF5776">
              <w:rPr>
                <w:rFonts w:ascii="Times New Roman" w:hAnsi="Times New Roman" w:cs="Times New Roman"/>
                <w:sz w:val="24"/>
                <w:szCs w:val="24"/>
              </w:rPr>
              <w:t xml:space="preserve">от заявителя представления документа, подтверждающего перечисление платежа. Заявитель вправе представить документы, подтверждающие факт оплаты (квитанция, чек-ордер, платежное поручение с отметкой о его исполнении, иные документы, подтверждающие факт оплаты), </w:t>
            </w:r>
            <w:r w:rsidRPr="00BF5776">
              <w:rPr>
                <w:rFonts w:ascii="Times New Roman" w:hAnsi="Times New Roman" w:cs="Times New Roman"/>
                <w:sz w:val="24"/>
                <w:szCs w:val="24"/>
              </w:rPr>
              <w:br/>
            </w:r>
            <w:r w:rsidRPr="00BF5776">
              <w:rPr>
                <w:rFonts w:ascii="Times New Roman" w:hAnsi="Times New Roman" w:cs="Times New Roman"/>
                <w:sz w:val="24"/>
                <w:szCs w:val="24"/>
              </w:rPr>
              <w:t xml:space="preserve">в многофункциональный центр по собственной инициативе </w:t>
            </w:r>
            <w:r w:rsidRPr="00BF5776">
              <w:rPr>
                <w:rFonts w:ascii="Times New Roman" w:hAnsi="Times New Roman" w:cs="Times New Roman"/>
                <w:sz w:val="24"/>
                <w:szCs w:val="24"/>
              </w:rPr>
              <w:br/>
            </w:r>
            <w:r w:rsidRPr="00BF5776">
              <w:rPr>
                <w:rFonts w:ascii="Times New Roman" w:hAnsi="Times New Roman" w:cs="Times New Roman"/>
                <w:sz w:val="24"/>
                <w:szCs w:val="24"/>
              </w:rPr>
              <w:t>в момент получения им результата предоставления государственной услуги на бумажном носителе.</w:t>
            </w:r>
          </w:p>
          <w:p w:rsidR="00B57C0A" w:rsidRPr="00BF5776" w:rsidRDefault="00B57C0A" w:rsidP="00B57C0A">
            <w:pPr>
              <w:autoSpaceDE w:val="0"/>
              <w:autoSpaceDN w:val="0"/>
              <w:adjustRightInd w:val="0"/>
              <w:ind w:firstLine="709"/>
              <w:jc w:val="both"/>
              <w:rPr>
                <w:rFonts w:ascii="Times New Roman" w:hAnsi="Times New Roman" w:cs="Times New Roman"/>
                <w:sz w:val="24"/>
                <w:szCs w:val="24"/>
              </w:rPr>
            </w:pPr>
            <w:r w:rsidRPr="00BF5776">
              <w:rPr>
                <w:rFonts w:ascii="Times New Roman" w:hAnsi="Times New Roman" w:cs="Times New Roman"/>
                <w:sz w:val="24"/>
                <w:szCs w:val="24"/>
              </w:rPr>
              <w:t>Внесенная часть платы подлежит возврату в случае внесения ее в большем размере, чем предусмотрено размерами платы за предоставление сведений, содержащихся в ЕГРН.</w:t>
            </w:r>
            <w:r w:rsidRPr="00BF5776">
              <w:rPr>
                <w:rFonts w:ascii="Times New Roman" w:hAnsi="Times New Roman" w:cs="Times New Roman"/>
                <w:sz w:val="24"/>
                <w:szCs w:val="24"/>
              </w:rPr>
              <w:br/>
            </w:r>
            <w:r w:rsidRPr="00BF5776">
              <w:rPr>
                <w:rFonts w:ascii="Times New Roman" w:hAnsi="Times New Roman" w:cs="Times New Roman"/>
                <w:sz w:val="24"/>
                <w:szCs w:val="24"/>
              </w:rPr>
              <w:t>При этом возврату подлежат средства в размере, превышающем размер установленной части платы.</w:t>
            </w:r>
          </w:p>
          <w:p w:rsidR="00B57C0A" w:rsidRPr="00BF5776" w:rsidRDefault="00B57C0A" w:rsidP="00B57C0A">
            <w:pPr>
              <w:autoSpaceDE w:val="0"/>
              <w:autoSpaceDN w:val="0"/>
              <w:adjustRightInd w:val="0"/>
              <w:ind w:firstLine="709"/>
              <w:jc w:val="both"/>
              <w:rPr>
                <w:rFonts w:ascii="Times New Roman" w:hAnsi="Times New Roman" w:cs="Times New Roman"/>
                <w:sz w:val="24"/>
                <w:szCs w:val="24"/>
              </w:rPr>
            </w:pPr>
            <w:r w:rsidRPr="00BF5776">
              <w:rPr>
                <w:rFonts w:ascii="Times New Roman" w:hAnsi="Times New Roman" w:cs="Times New Roman"/>
                <w:sz w:val="24"/>
                <w:szCs w:val="24"/>
              </w:rPr>
              <w:t xml:space="preserve">Возврат части платы осуществляется на основании заявления плательщика, которое представляется </w:t>
            </w:r>
            <w:r w:rsidRPr="00BF5776">
              <w:rPr>
                <w:rFonts w:ascii="Times New Roman" w:hAnsi="Times New Roman" w:cs="Times New Roman"/>
                <w:sz w:val="24"/>
                <w:szCs w:val="24"/>
              </w:rPr>
              <w:br/>
            </w:r>
            <w:r w:rsidRPr="00BF5776">
              <w:rPr>
                <w:rFonts w:ascii="Times New Roman" w:hAnsi="Times New Roman" w:cs="Times New Roman"/>
                <w:sz w:val="24"/>
                <w:szCs w:val="24"/>
              </w:rPr>
              <w:t>в многофункциональный центр, в который подавался запрос.</w:t>
            </w:r>
          </w:p>
          <w:p w:rsidR="00B57C0A" w:rsidRPr="00BF5776" w:rsidRDefault="00B57C0A" w:rsidP="00B57C0A">
            <w:pPr>
              <w:autoSpaceDE w:val="0"/>
              <w:autoSpaceDN w:val="0"/>
              <w:adjustRightInd w:val="0"/>
              <w:ind w:firstLine="709"/>
              <w:jc w:val="both"/>
              <w:rPr>
                <w:rFonts w:ascii="Times New Roman" w:hAnsi="Times New Roman" w:cs="Times New Roman"/>
                <w:sz w:val="24"/>
                <w:szCs w:val="24"/>
              </w:rPr>
            </w:pPr>
            <w:r w:rsidRPr="00BF5776">
              <w:rPr>
                <w:rFonts w:ascii="Times New Roman" w:hAnsi="Times New Roman" w:cs="Times New Roman"/>
                <w:sz w:val="24"/>
                <w:szCs w:val="24"/>
              </w:rPr>
              <w:t>Заявление о возврате части платы может быть подано непосредственно в многофункциональный центр при личном обращении, посредством почтовой связи или в электронной форме на электронный адрес, указанный на официальном сайте мног</w:t>
            </w:r>
            <w:r w:rsidRPr="00BF5776">
              <w:rPr>
                <w:rFonts w:ascii="Times New Roman" w:hAnsi="Times New Roman" w:cs="Times New Roman"/>
                <w:sz w:val="24"/>
                <w:szCs w:val="24"/>
              </w:rPr>
              <w:t>офункционального центра в сети «</w:t>
            </w:r>
            <w:r w:rsidRPr="00BF5776">
              <w:rPr>
                <w:rFonts w:ascii="Times New Roman" w:hAnsi="Times New Roman" w:cs="Times New Roman"/>
                <w:sz w:val="24"/>
                <w:szCs w:val="24"/>
              </w:rPr>
              <w:t>Интернет</w:t>
            </w:r>
            <w:r w:rsidRPr="00BF5776">
              <w:rPr>
                <w:rFonts w:ascii="Times New Roman" w:hAnsi="Times New Roman" w:cs="Times New Roman"/>
                <w:sz w:val="24"/>
                <w:szCs w:val="24"/>
              </w:rPr>
              <w:t>»</w:t>
            </w:r>
            <w:r w:rsidRPr="00BF5776">
              <w:rPr>
                <w:rFonts w:ascii="Times New Roman" w:hAnsi="Times New Roman" w:cs="Times New Roman"/>
                <w:sz w:val="24"/>
                <w:szCs w:val="24"/>
              </w:rPr>
              <w:t>, в течение трех лет со дня внесения части платы.</w:t>
            </w:r>
          </w:p>
          <w:p w:rsidR="00B57C0A" w:rsidRPr="00BF5776" w:rsidRDefault="00B57C0A" w:rsidP="00B57C0A">
            <w:pPr>
              <w:autoSpaceDE w:val="0"/>
              <w:autoSpaceDN w:val="0"/>
              <w:adjustRightInd w:val="0"/>
              <w:ind w:firstLine="709"/>
              <w:jc w:val="both"/>
              <w:rPr>
                <w:rFonts w:ascii="Times New Roman" w:hAnsi="Times New Roman" w:cs="Times New Roman"/>
                <w:sz w:val="24"/>
                <w:szCs w:val="24"/>
              </w:rPr>
            </w:pPr>
            <w:r w:rsidRPr="00BF5776">
              <w:rPr>
                <w:rFonts w:ascii="Times New Roman" w:hAnsi="Times New Roman" w:cs="Times New Roman"/>
                <w:sz w:val="24"/>
                <w:szCs w:val="24"/>
              </w:rPr>
              <w:t xml:space="preserve">В заявлении указываются банковские и иные реквизиты лица, подающего заявление. При их </w:t>
            </w:r>
            <w:proofErr w:type="spellStart"/>
            <w:r w:rsidRPr="00BF5776">
              <w:rPr>
                <w:rFonts w:ascii="Times New Roman" w:hAnsi="Times New Roman" w:cs="Times New Roman"/>
                <w:sz w:val="24"/>
                <w:szCs w:val="24"/>
              </w:rPr>
              <w:t>неуказании</w:t>
            </w:r>
            <w:proofErr w:type="spellEnd"/>
            <w:r w:rsidRPr="00BF5776">
              <w:rPr>
                <w:rFonts w:ascii="Times New Roman" w:hAnsi="Times New Roman" w:cs="Times New Roman"/>
                <w:sz w:val="24"/>
                <w:szCs w:val="24"/>
              </w:rPr>
              <w:t xml:space="preserve"> заявление считается неполученным и не подлежит рассмотрению.</w:t>
            </w:r>
          </w:p>
          <w:p w:rsidR="00B57C0A" w:rsidRPr="00BF5776" w:rsidRDefault="00B57C0A" w:rsidP="00B57C0A">
            <w:pPr>
              <w:autoSpaceDE w:val="0"/>
              <w:autoSpaceDN w:val="0"/>
              <w:adjustRightInd w:val="0"/>
              <w:ind w:firstLine="709"/>
              <w:jc w:val="both"/>
              <w:rPr>
                <w:rFonts w:ascii="Times New Roman" w:hAnsi="Times New Roman" w:cs="Times New Roman"/>
                <w:sz w:val="24"/>
                <w:szCs w:val="24"/>
              </w:rPr>
            </w:pPr>
            <w:r w:rsidRPr="00BF5776">
              <w:rPr>
                <w:rFonts w:ascii="Times New Roman" w:hAnsi="Times New Roman" w:cs="Times New Roman"/>
                <w:sz w:val="24"/>
                <w:szCs w:val="24"/>
              </w:rPr>
              <w:t xml:space="preserve">Решение о возврате принимается многофункциональным центром в течение 15 рабочих дней </w:t>
            </w:r>
            <w:r w:rsidRPr="00BF5776">
              <w:rPr>
                <w:rFonts w:ascii="Times New Roman" w:hAnsi="Times New Roman" w:cs="Times New Roman"/>
                <w:sz w:val="24"/>
                <w:szCs w:val="24"/>
              </w:rPr>
              <w:br/>
            </w:r>
            <w:r w:rsidRPr="00BF5776">
              <w:rPr>
                <w:rFonts w:ascii="Times New Roman" w:hAnsi="Times New Roman" w:cs="Times New Roman"/>
                <w:sz w:val="24"/>
                <w:szCs w:val="24"/>
              </w:rPr>
              <w:t>со дня поступления заявления. Заявка на возврат уплаченных денежных средств направляется в орган Федерального казначейства в течение 10 рабочих дней со дня принятия положительного решения.</w:t>
            </w:r>
          </w:p>
          <w:p w:rsidR="00B57C0A" w:rsidRPr="00BF5776" w:rsidRDefault="00B57C0A" w:rsidP="00B57C0A">
            <w:pPr>
              <w:autoSpaceDE w:val="0"/>
              <w:autoSpaceDN w:val="0"/>
              <w:adjustRightInd w:val="0"/>
              <w:jc w:val="both"/>
              <w:rPr>
                <w:rFonts w:ascii="Times New Roman" w:hAnsi="Times New Roman" w:cs="Times New Roman"/>
                <w:sz w:val="24"/>
                <w:szCs w:val="24"/>
              </w:rPr>
            </w:pPr>
          </w:p>
        </w:tc>
      </w:tr>
      <w:tr w:rsidR="00BF5776" w:rsidRPr="00BF5776" w:rsidTr="00BF5776">
        <w:trPr>
          <w:trHeight w:val="1987"/>
        </w:trPr>
        <w:tc>
          <w:tcPr>
            <w:tcW w:w="817" w:type="dxa"/>
          </w:tcPr>
          <w:p w:rsidR="00B57C0A" w:rsidRPr="00BF5776" w:rsidRDefault="00B57C0A" w:rsidP="0068540D">
            <w:pPr>
              <w:pStyle w:val="ab"/>
              <w:ind w:left="29"/>
              <w:jc w:val="center"/>
              <w:rPr>
                <w:rFonts w:ascii="Times New Roman" w:hAnsi="Times New Roman" w:cs="Times New Roman"/>
                <w:sz w:val="24"/>
                <w:szCs w:val="24"/>
              </w:rPr>
            </w:pPr>
            <w:r w:rsidRPr="00BF5776">
              <w:rPr>
                <w:rFonts w:ascii="Times New Roman" w:hAnsi="Times New Roman" w:cs="Times New Roman"/>
                <w:sz w:val="24"/>
                <w:szCs w:val="24"/>
              </w:rPr>
              <w:t>4.</w:t>
            </w:r>
          </w:p>
        </w:tc>
        <w:tc>
          <w:tcPr>
            <w:tcW w:w="3147" w:type="dxa"/>
          </w:tcPr>
          <w:p w:rsidR="00B57C0A" w:rsidRPr="00BF5776" w:rsidRDefault="00B57C0A" w:rsidP="0068540D">
            <w:pPr>
              <w:autoSpaceDE w:val="0"/>
              <w:autoSpaceDN w:val="0"/>
              <w:adjustRightInd w:val="0"/>
              <w:jc w:val="center"/>
              <w:rPr>
                <w:rFonts w:ascii="Times New Roman" w:hAnsi="Times New Roman" w:cs="Times New Roman"/>
                <w:sz w:val="24"/>
                <w:szCs w:val="24"/>
              </w:rPr>
            </w:pPr>
            <w:proofErr w:type="spellStart"/>
            <w:r w:rsidRPr="00BF5776">
              <w:rPr>
                <w:rFonts w:ascii="Times New Roman" w:hAnsi="Times New Roman" w:cs="Times New Roman"/>
                <w:sz w:val="24"/>
                <w:szCs w:val="24"/>
              </w:rPr>
              <w:t>Росреестр</w:t>
            </w:r>
            <w:proofErr w:type="spellEnd"/>
          </w:p>
          <w:p w:rsidR="00B57C0A" w:rsidRPr="00BF5776" w:rsidRDefault="00B57C0A" w:rsidP="0068540D">
            <w:pPr>
              <w:autoSpaceDE w:val="0"/>
              <w:autoSpaceDN w:val="0"/>
              <w:adjustRightInd w:val="0"/>
              <w:jc w:val="center"/>
              <w:rPr>
                <w:rFonts w:ascii="Times New Roman" w:hAnsi="Times New Roman" w:cs="Times New Roman"/>
                <w:sz w:val="24"/>
                <w:szCs w:val="24"/>
              </w:rPr>
            </w:pPr>
          </w:p>
          <w:p w:rsidR="00B57C0A" w:rsidRPr="00BF5776" w:rsidRDefault="00B57C0A" w:rsidP="00B57C0A">
            <w:pPr>
              <w:autoSpaceDE w:val="0"/>
              <w:autoSpaceDN w:val="0"/>
              <w:adjustRightInd w:val="0"/>
              <w:jc w:val="center"/>
              <w:rPr>
                <w:rFonts w:ascii="Times New Roman" w:hAnsi="Times New Roman" w:cs="Times New Roman"/>
                <w:sz w:val="24"/>
                <w:szCs w:val="24"/>
              </w:rPr>
            </w:pPr>
            <w:r w:rsidRPr="00BF5776">
              <w:rPr>
                <w:rFonts w:ascii="Times New Roman" w:hAnsi="Times New Roman" w:cs="Times New Roman"/>
                <w:sz w:val="24"/>
                <w:szCs w:val="24"/>
              </w:rPr>
              <w:t xml:space="preserve">Приказ вступает в силу </w:t>
            </w:r>
            <w:r w:rsidRPr="00BF5776">
              <w:rPr>
                <w:rFonts w:ascii="Times New Roman" w:hAnsi="Times New Roman" w:cs="Times New Roman"/>
                <w:sz w:val="24"/>
                <w:szCs w:val="24"/>
              </w:rPr>
              <w:br/>
            </w:r>
            <w:r w:rsidRPr="00BF5776">
              <w:rPr>
                <w:rFonts w:ascii="Times New Roman" w:hAnsi="Times New Roman" w:cs="Times New Roman"/>
                <w:sz w:val="24"/>
                <w:szCs w:val="24"/>
              </w:rPr>
              <w:t xml:space="preserve">с момента признания утратившим силу </w:t>
            </w:r>
            <w:hyperlink r:id="rId22" w:history="1">
              <w:r w:rsidRPr="00BF5776">
                <w:rPr>
                  <w:rFonts w:ascii="Times New Roman" w:hAnsi="Times New Roman" w:cs="Times New Roman"/>
                  <w:sz w:val="24"/>
                  <w:szCs w:val="24"/>
                </w:rPr>
                <w:t>приказа</w:t>
              </w:r>
            </w:hyperlink>
            <w:r w:rsidRPr="00BF5776">
              <w:rPr>
                <w:rFonts w:ascii="Times New Roman" w:hAnsi="Times New Roman" w:cs="Times New Roman"/>
                <w:sz w:val="24"/>
                <w:szCs w:val="24"/>
              </w:rPr>
              <w:t xml:space="preserve"> Минэкономразвития России </w:t>
            </w:r>
            <w:r w:rsidRPr="00BF5776">
              <w:rPr>
                <w:rFonts w:ascii="Times New Roman" w:hAnsi="Times New Roman" w:cs="Times New Roman"/>
                <w:sz w:val="24"/>
                <w:szCs w:val="24"/>
              </w:rPr>
              <w:br/>
              <w:t>от 23</w:t>
            </w:r>
            <w:r w:rsidRPr="00BF5776">
              <w:rPr>
                <w:rFonts w:ascii="Times New Roman" w:hAnsi="Times New Roman" w:cs="Times New Roman"/>
                <w:sz w:val="24"/>
                <w:szCs w:val="24"/>
              </w:rPr>
              <w:t xml:space="preserve">.12.2015 </w:t>
            </w:r>
            <w:r w:rsidRPr="00BF5776">
              <w:rPr>
                <w:rFonts w:ascii="Times New Roman" w:hAnsi="Times New Roman" w:cs="Times New Roman"/>
                <w:sz w:val="24"/>
                <w:szCs w:val="24"/>
              </w:rPr>
              <w:t>№ 967</w:t>
            </w:r>
            <w:bookmarkStart w:id="0" w:name="_GoBack"/>
            <w:bookmarkEnd w:id="0"/>
          </w:p>
        </w:tc>
        <w:tc>
          <w:tcPr>
            <w:tcW w:w="4479" w:type="dxa"/>
          </w:tcPr>
          <w:p w:rsidR="00B57C0A" w:rsidRPr="00BF5776" w:rsidRDefault="00B57C0A" w:rsidP="00B57C0A">
            <w:pPr>
              <w:autoSpaceDE w:val="0"/>
              <w:autoSpaceDN w:val="0"/>
              <w:adjustRightInd w:val="0"/>
              <w:jc w:val="center"/>
              <w:rPr>
                <w:rFonts w:ascii="Times New Roman" w:hAnsi="Times New Roman" w:cs="Times New Roman"/>
                <w:sz w:val="24"/>
                <w:szCs w:val="24"/>
              </w:rPr>
            </w:pPr>
            <w:r w:rsidRPr="00BF5776">
              <w:rPr>
                <w:rFonts w:ascii="Times New Roman" w:hAnsi="Times New Roman" w:cs="Times New Roman"/>
                <w:sz w:val="24"/>
                <w:szCs w:val="24"/>
              </w:rPr>
              <w:t xml:space="preserve">Приказ </w:t>
            </w:r>
            <w:proofErr w:type="spellStart"/>
            <w:r w:rsidRPr="00BF5776">
              <w:rPr>
                <w:rFonts w:ascii="Times New Roman" w:hAnsi="Times New Roman" w:cs="Times New Roman"/>
                <w:sz w:val="24"/>
                <w:szCs w:val="24"/>
              </w:rPr>
              <w:t>Росреестра</w:t>
            </w:r>
            <w:proofErr w:type="spellEnd"/>
            <w:r w:rsidRPr="00BF5776">
              <w:rPr>
                <w:rFonts w:ascii="Times New Roman" w:hAnsi="Times New Roman" w:cs="Times New Roman"/>
                <w:sz w:val="24"/>
                <w:szCs w:val="24"/>
              </w:rPr>
              <w:t xml:space="preserve"> </w:t>
            </w:r>
            <w:r w:rsidRPr="00BF5776">
              <w:rPr>
                <w:rFonts w:ascii="Times New Roman" w:hAnsi="Times New Roman" w:cs="Times New Roman"/>
                <w:sz w:val="24"/>
                <w:szCs w:val="24"/>
              </w:rPr>
              <w:br/>
              <w:t>от 13.05.2020 №</w:t>
            </w:r>
            <w:r w:rsidRPr="00BF5776">
              <w:rPr>
                <w:rFonts w:ascii="Times New Roman" w:hAnsi="Times New Roman" w:cs="Times New Roman"/>
                <w:sz w:val="24"/>
                <w:szCs w:val="24"/>
              </w:rPr>
              <w:t xml:space="preserve"> П/0144</w:t>
            </w:r>
          </w:p>
          <w:p w:rsidR="00B57C0A" w:rsidRPr="00BF5776" w:rsidRDefault="00B57C0A" w:rsidP="00B57C0A">
            <w:pPr>
              <w:autoSpaceDE w:val="0"/>
              <w:autoSpaceDN w:val="0"/>
              <w:adjustRightInd w:val="0"/>
              <w:jc w:val="center"/>
              <w:rPr>
                <w:rFonts w:ascii="Times New Roman" w:hAnsi="Times New Roman" w:cs="Times New Roman"/>
                <w:sz w:val="24"/>
                <w:szCs w:val="24"/>
              </w:rPr>
            </w:pPr>
            <w:r w:rsidRPr="00BF5776">
              <w:rPr>
                <w:rFonts w:ascii="Times New Roman" w:hAnsi="Times New Roman" w:cs="Times New Roman"/>
                <w:sz w:val="24"/>
                <w:szCs w:val="24"/>
              </w:rPr>
              <w:t>«</w:t>
            </w:r>
            <w:r w:rsidRPr="00BF5776">
              <w:rPr>
                <w:rFonts w:ascii="Times New Roman" w:hAnsi="Times New Roman" w:cs="Times New Roman"/>
                <w:sz w:val="24"/>
                <w:szCs w:val="24"/>
              </w:rPr>
              <w:t xml:space="preserve">Об утверждении порядка взимания </w:t>
            </w:r>
            <w:r w:rsidRPr="00BF5776">
              <w:rPr>
                <w:rFonts w:ascii="Times New Roman" w:hAnsi="Times New Roman" w:cs="Times New Roman"/>
                <w:sz w:val="24"/>
                <w:szCs w:val="24"/>
              </w:rPr>
              <w:br/>
            </w:r>
            <w:r w:rsidRPr="00BF5776">
              <w:rPr>
                <w:rFonts w:ascii="Times New Roman" w:hAnsi="Times New Roman" w:cs="Times New Roman"/>
                <w:sz w:val="24"/>
                <w:szCs w:val="24"/>
              </w:rPr>
              <w:t xml:space="preserve">и возврата платы за предоставление сведений, содержащихся в Едином государственном реестре </w:t>
            </w:r>
            <w:r w:rsidRPr="00BF5776">
              <w:rPr>
                <w:rFonts w:ascii="Times New Roman" w:hAnsi="Times New Roman" w:cs="Times New Roman"/>
                <w:sz w:val="24"/>
                <w:szCs w:val="24"/>
              </w:rPr>
              <w:t>недвижимости, и иной информации»</w:t>
            </w:r>
          </w:p>
        </w:tc>
        <w:tc>
          <w:tcPr>
            <w:tcW w:w="6720" w:type="dxa"/>
          </w:tcPr>
          <w:p w:rsidR="00B57C0A" w:rsidRPr="00BF5776" w:rsidRDefault="00B57C0A" w:rsidP="00BF5776">
            <w:pPr>
              <w:autoSpaceDE w:val="0"/>
              <w:autoSpaceDN w:val="0"/>
              <w:adjustRightInd w:val="0"/>
              <w:ind w:firstLine="709"/>
              <w:jc w:val="both"/>
              <w:rPr>
                <w:rFonts w:ascii="Times New Roman" w:hAnsi="Times New Roman" w:cs="Times New Roman"/>
                <w:sz w:val="24"/>
                <w:szCs w:val="24"/>
              </w:rPr>
            </w:pPr>
            <w:r w:rsidRPr="00BF5776">
              <w:rPr>
                <w:rFonts w:ascii="Times New Roman" w:hAnsi="Times New Roman" w:cs="Times New Roman"/>
                <w:sz w:val="24"/>
                <w:szCs w:val="24"/>
              </w:rPr>
              <w:t xml:space="preserve">Приказом </w:t>
            </w:r>
            <w:r w:rsidRPr="00BF5776">
              <w:rPr>
                <w:rFonts w:ascii="Times New Roman" w:hAnsi="Times New Roman" w:cs="Times New Roman"/>
                <w:sz w:val="24"/>
                <w:szCs w:val="24"/>
              </w:rPr>
              <w:t>предусмотрено</w:t>
            </w:r>
            <w:r w:rsidRPr="00BF5776">
              <w:rPr>
                <w:rFonts w:ascii="Times New Roman" w:hAnsi="Times New Roman" w:cs="Times New Roman"/>
                <w:sz w:val="24"/>
                <w:szCs w:val="24"/>
              </w:rPr>
              <w:t xml:space="preserve">, в частности, что </w:t>
            </w:r>
            <w:r w:rsidRPr="00BF5776">
              <w:rPr>
                <w:rFonts w:ascii="Times New Roman" w:hAnsi="Times New Roman" w:cs="Times New Roman"/>
                <w:sz w:val="24"/>
                <w:szCs w:val="24"/>
              </w:rPr>
              <w:br/>
            </w:r>
            <w:r w:rsidRPr="00BF5776">
              <w:rPr>
                <w:rFonts w:ascii="Times New Roman" w:hAnsi="Times New Roman" w:cs="Times New Roman"/>
                <w:sz w:val="24"/>
                <w:szCs w:val="24"/>
              </w:rPr>
              <w:t>в установленных нормативными правовыми актами РФ случаях, при которых многофункциональный центр вправе получать часть от установленной платы за предоставление сведений, содержащихся в ЕГРН, орган регистрации прав вправе получать от многофункционального центра сведения об оплате заявителем указанного платежа</w:t>
            </w:r>
            <w:r w:rsidRPr="00BF5776">
              <w:rPr>
                <w:rFonts w:ascii="Times New Roman" w:hAnsi="Times New Roman" w:cs="Times New Roman"/>
                <w:sz w:val="24"/>
                <w:szCs w:val="24"/>
              </w:rPr>
              <w:t>.</w:t>
            </w:r>
          </w:p>
        </w:tc>
      </w:tr>
      <w:tr w:rsidR="00BF5776" w:rsidRPr="00BF5776" w:rsidTr="004C4594">
        <w:trPr>
          <w:trHeight w:val="253"/>
        </w:trPr>
        <w:tc>
          <w:tcPr>
            <w:tcW w:w="817" w:type="dxa"/>
          </w:tcPr>
          <w:p w:rsidR="00257FA9" w:rsidRPr="00BF5776" w:rsidRDefault="00B57C0A" w:rsidP="0068540D">
            <w:pPr>
              <w:pStyle w:val="ab"/>
              <w:ind w:left="29"/>
              <w:jc w:val="center"/>
              <w:rPr>
                <w:rFonts w:ascii="Times New Roman" w:hAnsi="Times New Roman" w:cs="Times New Roman"/>
                <w:sz w:val="24"/>
                <w:szCs w:val="24"/>
              </w:rPr>
            </w:pPr>
            <w:r w:rsidRPr="00BF5776">
              <w:rPr>
                <w:rFonts w:ascii="Times New Roman" w:hAnsi="Times New Roman" w:cs="Times New Roman"/>
                <w:sz w:val="24"/>
                <w:szCs w:val="24"/>
              </w:rPr>
              <w:t>5</w:t>
            </w:r>
            <w:r w:rsidR="00257FA9" w:rsidRPr="00BF5776">
              <w:rPr>
                <w:rFonts w:ascii="Times New Roman" w:hAnsi="Times New Roman" w:cs="Times New Roman"/>
                <w:sz w:val="24"/>
                <w:szCs w:val="24"/>
              </w:rPr>
              <w:t>.</w:t>
            </w:r>
          </w:p>
        </w:tc>
        <w:tc>
          <w:tcPr>
            <w:tcW w:w="3147" w:type="dxa"/>
          </w:tcPr>
          <w:p w:rsidR="00EC04D8" w:rsidRPr="00BF5776" w:rsidRDefault="00B57C0A" w:rsidP="0068540D">
            <w:pPr>
              <w:autoSpaceDE w:val="0"/>
              <w:autoSpaceDN w:val="0"/>
              <w:adjustRightInd w:val="0"/>
              <w:jc w:val="center"/>
              <w:rPr>
                <w:rFonts w:ascii="Times New Roman" w:hAnsi="Times New Roman" w:cs="Times New Roman"/>
                <w:sz w:val="24"/>
                <w:szCs w:val="24"/>
              </w:rPr>
            </w:pPr>
            <w:proofErr w:type="spellStart"/>
            <w:r w:rsidRPr="00BF5776">
              <w:rPr>
                <w:rFonts w:ascii="Times New Roman" w:hAnsi="Times New Roman" w:cs="Times New Roman"/>
                <w:sz w:val="24"/>
                <w:szCs w:val="24"/>
              </w:rPr>
              <w:t>Росреестр</w:t>
            </w:r>
            <w:proofErr w:type="spellEnd"/>
          </w:p>
          <w:p w:rsidR="00257FA9" w:rsidRPr="00BF5776" w:rsidRDefault="00257FA9" w:rsidP="0068540D">
            <w:pPr>
              <w:autoSpaceDE w:val="0"/>
              <w:autoSpaceDN w:val="0"/>
              <w:adjustRightInd w:val="0"/>
              <w:jc w:val="center"/>
              <w:rPr>
                <w:rFonts w:ascii="Times New Roman" w:hAnsi="Times New Roman" w:cs="Times New Roman"/>
                <w:sz w:val="24"/>
                <w:szCs w:val="24"/>
              </w:rPr>
            </w:pPr>
          </w:p>
          <w:p w:rsidR="00B57C0A" w:rsidRPr="00BF5776" w:rsidRDefault="00B57C0A" w:rsidP="00B57C0A">
            <w:pPr>
              <w:autoSpaceDE w:val="0"/>
              <w:autoSpaceDN w:val="0"/>
              <w:adjustRightInd w:val="0"/>
              <w:jc w:val="center"/>
              <w:rPr>
                <w:rFonts w:ascii="Times New Roman" w:hAnsi="Times New Roman" w:cs="Times New Roman"/>
                <w:sz w:val="24"/>
                <w:szCs w:val="24"/>
              </w:rPr>
            </w:pPr>
            <w:r w:rsidRPr="00BF5776">
              <w:rPr>
                <w:rFonts w:ascii="Times New Roman" w:hAnsi="Times New Roman" w:cs="Times New Roman"/>
                <w:sz w:val="24"/>
                <w:szCs w:val="24"/>
              </w:rPr>
              <w:t xml:space="preserve">Приказ вступает в силу </w:t>
            </w:r>
            <w:r w:rsidRPr="00BF5776">
              <w:rPr>
                <w:rFonts w:ascii="Times New Roman" w:hAnsi="Times New Roman" w:cs="Times New Roman"/>
                <w:sz w:val="24"/>
                <w:szCs w:val="24"/>
              </w:rPr>
              <w:br/>
            </w:r>
            <w:r w:rsidRPr="00BF5776">
              <w:rPr>
                <w:rFonts w:ascii="Times New Roman" w:hAnsi="Times New Roman" w:cs="Times New Roman"/>
                <w:sz w:val="24"/>
                <w:szCs w:val="24"/>
              </w:rPr>
              <w:t>с мом</w:t>
            </w:r>
            <w:r w:rsidR="00BF5776">
              <w:rPr>
                <w:rFonts w:ascii="Times New Roman" w:hAnsi="Times New Roman" w:cs="Times New Roman"/>
                <w:sz w:val="24"/>
                <w:szCs w:val="24"/>
              </w:rPr>
              <w:t>ента признания утратившим силу п</w:t>
            </w:r>
            <w:r w:rsidRPr="00BF5776">
              <w:rPr>
                <w:rFonts w:ascii="Times New Roman" w:hAnsi="Times New Roman" w:cs="Times New Roman"/>
                <w:sz w:val="24"/>
                <w:szCs w:val="24"/>
              </w:rPr>
              <w:t xml:space="preserve">риказа Минэкономразвития России </w:t>
            </w:r>
            <w:r w:rsidRPr="00BF5776">
              <w:rPr>
                <w:rFonts w:ascii="Times New Roman" w:hAnsi="Times New Roman" w:cs="Times New Roman"/>
                <w:sz w:val="24"/>
                <w:szCs w:val="24"/>
              </w:rPr>
              <w:br/>
              <w:t>от 10</w:t>
            </w:r>
            <w:r w:rsidRPr="00BF5776">
              <w:rPr>
                <w:rFonts w:ascii="Times New Roman" w:hAnsi="Times New Roman" w:cs="Times New Roman"/>
                <w:sz w:val="24"/>
                <w:szCs w:val="24"/>
              </w:rPr>
              <w:t>.05.2016</w:t>
            </w:r>
            <w:r w:rsidRPr="00BF5776">
              <w:rPr>
                <w:rFonts w:ascii="Times New Roman" w:hAnsi="Times New Roman" w:cs="Times New Roman"/>
                <w:sz w:val="24"/>
                <w:szCs w:val="24"/>
              </w:rPr>
              <w:t xml:space="preserve"> №</w:t>
            </w:r>
            <w:r w:rsidRPr="00BF5776">
              <w:rPr>
                <w:rFonts w:ascii="Times New Roman" w:hAnsi="Times New Roman" w:cs="Times New Roman"/>
                <w:sz w:val="24"/>
                <w:szCs w:val="24"/>
              </w:rPr>
              <w:t xml:space="preserve"> 291</w:t>
            </w:r>
          </w:p>
        </w:tc>
        <w:tc>
          <w:tcPr>
            <w:tcW w:w="4479" w:type="dxa"/>
          </w:tcPr>
          <w:p w:rsidR="00B57C0A" w:rsidRPr="00BF5776" w:rsidRDefault="00B57C0A" w:rsidP="00B57C0A">
            <w:pPr>
              <w:autoSpaceDE w:val="0"/>
              <w:autoSpaceDN w:val="0"/>
              <w:adjustRightInd w:val="0"/>
              <w:jc w:val="center"/>
              <w:rPr>
                <w:rFonts w:ascii="Times New Roman" w:hAnsi="Times New Roman" w:cs="Times New Roman"/>
                <w:sz w:val="24"/>
                <w:szCs w:val="24"/>
              </w:rPr>
            </w:pPr>
            <w:r w:rsidRPr="00BF5776">
              <w:rPr>
                <w:rFonts w:ascii="Times New Roman" w:hAnsi="Times New Roman" w:cs="Times New Roman"/>
                <w:sz w:val="24"/>
                <w:szCs w:val="24"/>
              </w:rPr>
              <w:t xml:space="preserve">Приказ </w:t>
            </w:r>
            <w:proofErr w:type="spellStart"/>
            <w:r w:rsidRPr="00BF5776">
              <w:rPr>
                <w:rFonts w:ascii="Times New Roman" w:hAnsi="Times New Roman" w:cs="Times New Roman"/>
                <w:sz w:val="24"/>
                <w:szCs w:val="24"/>
              </w:rPr>
              <w:t>Росреестра</w:t>
            </w:r>
            <w:proofErr w:type="spellEnd"/>
            <w:r w:rsidRPr="00BF5776">
              <w:rPr>
                <w:rFonts w:ascii="Times New Roman" w:hAnsi="Times New Roman" w:cs="Times New Roman"/>
                <w:sz w:val="24"/>
                <w:szCs w:val="24"/>
              </w:rPr>
              <w:t xml:space="preserve"> </w:t>
            </w:r>
            <w:r w:rsidRPr="00BF5776">
              <w:rPr>
                <w:rFonts w:ascii="Times New Roman" w:hAnsi="Times New Roman" w:cs="Times New Roman"/>
                <w:sz w:val="24"/>
                <w:szCs w:val="24"/>
              </w:rPr>
              <w:br/>
              <w:t>от 13.05.2020 №</w:t>
            </w:r>
            <w:r w:rsidRPr="00BF5776">
              <w:rPr>
                <w:rFonts w:ascii="Times New Roman" w:hAnsi="Times New Roman" w:cs="Times New Roman"/>
                <w:sz w:val="24"/>
                <w:szCs w:val="24"/>
              </w:rPr>
              <w:t xml:space="preserve"> П/0145</w:t>
            </w:r>
          </w:p>
          <w:p w:rsidR="00B57C0A" w:rsidRPr="00BF5776" w:rsidRDefault="00B57C0A" w:rsidP="00B57C0A">
            <w:pPr>
              <w:autoSpaceDE w:val="0"/>
              <w:autoSpaceDN w:val="0"/>
              <w:adjustRightInd w:val="0"/>
              <w:jc w:val="center"/>
              <w:rPr>
                <w:rFonts w:ascii="Times New Roman" w:hAnsi="Times New Roman" w:cs="Times New Roman"/>
                <w:sz w:val="24"/>
                <w:szCs w:val="24"/>
              </w:rPr>
            </w:pPr>
            <w:r w:rsidRPr="00BF5776">
              <w:rPr>
                <w:rFonts w:ascii="Times New Roman" w:hAnsi="Times New Roman" w:cs="Times New Roman"/>
                <w:sz w:val="24"/>
                <w:szCs w:val="24"/>
              </w:rPr>
              <w:t>«</w:t>
            </w:r>
            <w:r w:rsidRPr="00BF5776">
              <w:rPr>
                <w:rFonts w:ascii="Times New Roman" w:hAnsi="Times New Roman" w:cs="Times New Roman"/>
                <w:sz w:val="24"/>
                <w:szCs w:val="24"/>
              </w:rPr>
              <w:t>Об установлении размеров платы за предоставление сведений, содержащихся в Едином государственном реестре недвижимости, и иной информации</w:t>
            </w:r>
            <w:r w:rsidRPr="00BF5776">
              <w:rPr>
                <w:rFonts w:ascii="Times New Roman" w:hAnsi="Times New Roman" w:cs="Times New Roman"/>
                <w:sz w:val="24"/>
                <w:szCs w:val="24"/>
              </w:rPr>
              <w:t>»</w:t>
            </w:r>
          </w:p>
          <w:p w:rsidR="00257FA9" w:rsidRPr="00BF5776" w:rsidRDefault="00257FA9" w:rsidP="000C7F0B">
            <w:pPr>
              <w:autoSpaceDE w:val="0"/>
              <w:autoSpaceDN w:val="0"/>
              <w:adjustRightInd w:val="0"/>
              <w:jc w:val="center"/>
              <w:rPr>
                <w:rFonts w:ascii="Times New Roman" w:hAnsi="Times New Roman" w:cs="Times New Roman"/>
                <w:bCs/>
                <w:sz w:val="24"/>
                <w:szCs w:val="24"/>
              </w:rPr>
            </w:pPr>
          </w:p>
        </w:tc>
        <w:tc>
          <w:tcPr>
            <w:tcW w:w="6720" w:type="dxa"/>
          </w:tcPr>
          <w:p w:rsidR="00B57C0A" w:rsidRPr="00BF5776" w:rsidRDefault="00B57C0A" w:rsidP="00B57C0A">
            <w:pPr>
              <w:autoSpaceDE w:val="0"/>
              <w:autoSpaceDN w:val="0"/>
              <w:adjustRightInd w:val="0"/>
              <w:ind w:firstLine="709"/>
              <w:jc w:val="both"/>
              <w:rPr>
                <w:rFonts w:ascii="Times New Roman" w:hAnsi="Times New Roman" w:cs="Times New Roman"/>
                <w:sz w:val="24"/>
                <w:szCs w:val="24"/>
              </w:rPr>
            </w:pPr>
            <w:r w:rsidRPr="00BF5776">
              <w:rPr>
                <w:rFonts w:ascii="Times New Roman" w:hAnsi="Times New Roman" w:cs="Times New Roman"/>
                <w:sz w:val="24"/>
                <w:szCs w:val="24"/>
              </w:rPr>
              <w:t>Приказом у</w:t>
            </w:r>
            <w:r w:rsidRPr="00BF5776">
              <w:rPr>
                <w:rFonts w:ascii="Times New Roman" w:hAnsi="Times New Roman" w:cs="Times New Roman"/>
                <w:sz w:val="24"/>
                <w:szCs w:val="24"/>
              </w:rPr>
              <w:t>становлены:</w:t>
            </w:r>
          </w:p>
          <w:p w:rsidR="00B57C0A" w:rsidRPr="00BF5776" w:rsidRDefault="00B57C0A" w:rsidP="00B57C0A">
            <w:pPr>
              <w:pStyle w:val="ab"/>
              <w:numPr>
                <w:ilvl w:val="0"/>
                <w:numId w:val="33"/>
              </w:numPr>
              <w:autoSpaceDE w:val="0"/>
              <w:autoSpaceDN w:val="0"/>
              <w:adjustRightInd w:val="0"/>
              <w:ind w:left="0" w:firstLine="709"/>
              <w:jc w:val="both"/>
              <w:rPr>
                <w:rFonts w:ascii="Times New Roman" w:hAnsi="Times New Roman" w:cs="Times New Roman"/>
                <w:sz w:val="24"/>
                <w:szCs w:val="24"/>
              </w:rPr>
            </w:pPr>
            <w:r w:rsidRPr="00BF5776">
              <w:rPr>
                <w:rFonts w:ascii="Times New Roman" w:hAnsi="Times New Roman" w:cs="Times New Roman"/>
                <w:sz w:val="24"/>
                <w:szCs w:val="24"/>
              </w:rPr>
              <w:t xml:space="preserve">размеры платы за предоставление сведений, содержащихся в ЕГРН, и иной информации (в виде бумажного документа (в </w:t>
            </w:r>
            <w:proofErr w:type="spellStart"/>
            <w:r w:rsidRPr="00BF5776">
              <w:rPr>
                <w:rFonts w:ascii="Times New Roman" w:hAnsi="Times New Roman" w:cs="Times New Roman"/>
                <w:sz w:val="24"/>
                <w:szCs w:val="24"/>
              </w:rPr>
              <w:t>т.ч</w:t>
            </w:r>
            <w:proofErr w:type="spellEnd"/>
            <w:r w:rsidRPr="00BF5776">
              <w:rPr>
                <w:rFonts w:ascii="Times New Roman" w:hAnsi="Times New Roman" w:cs="Times New Roman"/>
                <w:sz w:val="24"/>
                <w:szCs w:val="24"/>
              </w:rPr>
              <w:t xml:space="preserve">. составленного многофункциональным центром и подтверждающего содержание электронных документов, направленных в многофункциональный центр </w:t>
            </w:r>
            <w:r w:rsidRPr="00BF5776">
              <w:rPr>
                <w:rFonts w:ascii="Times New Roman" w:hAnsi="Times New Roman" w:cs="Times New Roman"/>
                <w:sz w:val="24"/>
                <w:szCs w:val="24"/>
              </w:rPr>
              <w:br/>
            </w:r>
            <w:r w:rsidRPr="00BF5776">
              <w:rPr>
                <w:rFonts w:ascii="Times New Roman" w:hAnsi="Times New Roman" w:cs="Times New Roman"/>
                <w:sz w:val="24"/>
                <w:szCs w:val="24"/>
              </w:rPr>
              <w:t>по результатам предоставления государственной услуги органом регистрации прав) и в виде электронного документа);</w:t>
            </w:r>
          </w:p>
          <w:p w:rsidR="00257FA9" w:rsidRPr="00BF5776" w:rsidRDefault="00B57C0A" w:rsidP="00B57C0A">
            <w:pPr>
              <w:pStyle w:val="ab"/>
              <w:numPr>
                <w:ilvl w:val="0"/>
                <w:numId w:val="33"/>
              </w:numPr>
              <w:autoSpaceDE w:val="0"/>
              <w:autoSpaceDN w:val="0"/>
              <w:adjustRightInd w:val="0"/>
              <w:ind w:left="0" w:firstLine="709"/>
              <w:jc w:val="both"/>
              <w:rPr>
                <w:rFonts w:ascii="Times New Roman" w:hAnsi="Times New Roman" w:cs="Times New Roman"/>
                <w:bCs/>
                <w:sz w:val="24"/>
                <w:szCs w:val="24"/>
              </w:rPr>
            </w:pPr>
            <w:r w:rsidRPr="00BF5776">
              <w:rPr>
                <w:rFonts w:ascii="Times New Roman" w:hAnsi="Times New Roman" w:cs="Times New Roman"/>
                <w:sz w:val="24"/>
                <w:szCs w:val="24"/>
              </w:rPr>
              <w:t>размеры платы за предоставление сведений, содержащихся в ЕГРН, посредством обеспечения доступа</w:t>
            </w:r>
            <w:r w:rsidRPr="00BF5776">
              <w:rPr>
                <w:rFonts w:ascii="Times New Roman" w:hAnsi="Times New Roman" w:cs="Times New Roman"/>
                <w:sz w:val="24"/>
                <w:szCs w:val="24"/>
              </w:rPr>
              <w:br/>
            </w:r>
            <w:r w:rsidRPr="00BF5776">
              <w:rPr>
                <w:rFonts w:ascii="Times New Roman" w:hAnsi="Times New Roman" w:cs="Times New Roman"/>
                <w:sz w:val="24"/>
                <w:szCs w:val="24"/>
              </w:rPr>
              <w:t xml:space="preserve"> к федеральной государственной информационной системе ведения ЕГРН.</w:t>
            </w:r>
          </w:p>
        </w:tc>
      </w:tr>
    </w:tbl>
    <w:p w:rsidR="00BF04DB" w:rsidRPr="00BF5776" w:rsidRDefault="00BF04DB" w:rsidP="00BF04DB">
      <w:pPr>
        <w:spacing w:after="0"/>
        <w:jc w:val="center"/>
        <w:rPr>
          <w:rFonts w:ascii="Times New Roman" w:hAnsi="Times New Roman" w:cs="Times New Roman"/>
          <w:b/>
          <w:sz w:val="24"/>
          <w:szCs w:val="24"/>
        </w:rPr>
      </w:pPr>
    </w:p>
    <w:sectPr w:rsidR="00BF04DB" w:rsidRPr="00BF5776" w:rsidSect="0012232E">
      <w:headerReference w:type="default" r:id="rId23"/>
      <w:pgSz w:w="16838" w:h="11906" w:orient="landscape"/>
      <w:pgMar w:top="851"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906" w:rsidRDefault="00224906" w:rsidP="007D3241">
      <w:pPr>
        <w:spacing w:after="0" w:line="240" w:lineRule="auto"/>
      </w:pPr>
      <w:r>
        <w:separator/>
      </w:r>
    </w:p>
  </w:endnote>
  <w:endnote w:type="continuationSeparator" w:id="0">
    <w:p w:rsidR="00224906" w:rsidRDefault="00224906" w:rsidP="007D3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906" w:rsidRDefault="00224906" w:rsidP="007D3241">
      <w:pPr>
        <w:spacing w:after="0" w:line="240" w:lineRule="auto"/>
      </w:pPr>
      <w:r>
        <w:separator/>
      </w:r>
    </w:p>
  </w:footnote>
  <w:footnote w:type="continuationSeparator" w:id="0">
    <w:p w:rsidR="00224906" w:rsidRDefault="00224906" w:rsidP="007D3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200702"/>
      <w:docPartObj>
        <w:docPartGallery w:val="Page Numbers (Top of Page)"/>
        <w:docPartUnique/>
      </w:docPartObj>
    </w:sdtPr>
    <w:sdtEndPr>
      <w:rPr>
        <w:rFonts w:ascii="Times New Roman" w:hAnsi="Times New Roman" w:cs="Times New Roman"/>
        <w:sz w:val="24"/>
        <w:szCs w:val="24"/>
      </w:rPr>
    </w:sdtEndPr>
    <w:sdtContent>
      <w:p w:rsidR="00A203C3" w:rsidRPr="00A203C3" w:rsidRDefault="00A203C3">
        <w:pPr>
          <w:pStyle w:val="a5"/>
          <w:jc w:val="center"/>
          <w:rPr>
            <w:rFonts w:ascii="Times New Roman" w:hAnsi="Times New Roman" w:cs="Times New Roman"/>
            <w:sz w:val="24"/>
            <w:szCs w:val="24"/>
          </w:rPr>
        </w:pPr>
        <w:r w:rsidRPr="00A203C3">
          <w:rPr>
            <w:rFonts w:ascii="Times New Roman" w:hAnsi="Times New Roman" w:cs="Times New Roman"/>
            <w:sz w:val="24"/>
            <w:szCs w:val="24"/>
          </w:rPr>
          <w:fldChar w:fldCharType="begin"/>
        </w:r>
        <w:r w:rsidRPr="00A203C3">
          <w:rPr>
            <w:rFonts w:ascii="Times New Roman" w:hAnsi="Times New Roman" w:cs="Times New Roman"/>
            <w:sz w:val="24"/>
            <w:szCs w:val="24"/>
          </w:rPr>
          <w:instrText>PAGE   \* MERGEFORMAT</w:instrText>
        </w:r>
        <w:r w:rsidRPr="00A203C3">
          <w:rPr>
            <w:rFonts w:ascii="Times New Roman" w:hAnsi="Times New Roman" w:cs="Times New Roman"/>
            <w:sz w:val="24"/>
            <w:szCs w:val="24"/>
          </w:rPr>
          <w:fldChar w:fldCharType="separate"/>
        </w:r>
        <w:r w:rsidR="00BF5776">
          <w:rPr>
            <w:rFonts w:ascii="Times New Roman" w:hAnsi="Times New Roman" w:cs="Times New Roman"/>
            <w:noProof/>
            <w:sz w:val="24"/>
            <w:szCs w:val="24"/>
          </w:rPr>
          <w:t>8</w:t>
        </w:r>
        <w:r w:rsidRPr="00A203C3">
          <w:rPr>
            <w:rFonts w:ascii="Times New Roman" w:hAnsi="Times New Roman" w:cs="Times New Roman"/>
            <w:sz w:val="24"/>
            <w:szCs w:val="24"/>
          </w:rPr>
          <w:fldChar w:fldCharType="end"/>
        </w:r>
      </w:p>
    </w:sdtContent>
  </w:sdt>
  <w:p w:rsidR="00A203C3" w:rsidRDefault="00A203C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6A3E"/>
    <w:multiLevelType w:val="hybridMultilevel"/>
    <w:tmpl w:val="3C2CF014"/>
    <w:lvl w:ilvl="0" w:tplc="13C0EB9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 w15:restartNumberingAfterBreak="0">
    <w:nsid w:val="030224B9"/>
    <w:multiLevelType w:val="hybridMultilevel"/>
    <w:tmpl w:val="F16C7324"/>
    <w:lvl w:ilvl="0" w:tplc="13C0EB9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CEE3D26"/>
    <w:multiLevelType w:val="hybridMultilevel"/>
    <w:tmpl w:val="3752C73A"/>
    <w:lvl w:ilvl="0" w:tplc="13C0EB9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 w15:restartNumberingAfterBreak="0">
    <w:nsid w:val="0DFB0B9E"/>
    <w:multiLevelType w:val="hybridMultilevel"/>
    <w:tmpl w:val="A432C5CA"/>
    <w:lvl w:ilvl="0" w:tplc="13C0EB92">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4" w15:restartNumberingAfterBreak="0">
    <w:nsid w:val="0F7810F0"/>
    <w:multiLevelType w:val="hybridMultilevel"/>
    <w:tmpl w:val="027454F4"/>
    <w:lvl w:ilvl="0" w:tplc="13C0EB9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 w15:restartNumberingAfterBreak="0">
    <w:nsid w:val="110E001A"/>
    <w:multiLevelType w:val="hybridMultilevel"/>
    <w:tmpl w:val="0CDCC404"/>
    <w:lvl w:ilvl="0" w:tplc="13C0EB9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 w15:restartNumberingAfterBreak="0">
    <w:nsid w:val="11785650"/>
    <w:multiLevelType w:val="hybridMultilevel"/>
    <w:tmpl w:val="29D666CE"/>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264F57"/>
    <w:multiLevelType w:val="hybridMultilevel"/>
    <w:tmpl w:val="FC0267C6"/>
    <w:lvl w:ilvl="0" w:tplc="13C0EB9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15:restartNumberingAfterBreak="0">
    <w:nsid w:val="1A2B23B8"/>
    <w:multiLevelType w:val="hybridMultilevel"/>
    <w:tmpl w:val="0D5CCBF2"/>
    <w:lvl w:ilvl="0" w:tplc="13C0EB9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15:restartNumberingAfterBreak="0">
    <w:nsid w:val="1F722252"/>
    <w:multiLevelType w:val="hybridMultilevel"/>
    <w:tmpl w:val="96A82346"/>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89500E"/>
    <w:multiLevelType w:val="hybridMultilevel"/>
    <w:tmpl w:val="D7EAD546"/>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501906"/>
    <w:multiLevelType w:val="hybridMultilevel"/>
    <w:tmpl w:val="80861ECA"/>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4476F1"/>
    <w:multiLevelType w:val="hybridMultilevel"/>
    <w:tmpl w:val="8708C014"/>
    <w:lvl w:ilvl="0" w:tplc="13C0EB9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15:restartNumberingAfterBreak="0">
    <w:nsid w:val="3EDC49CC"/>
    <w:multiLevelType w:val="hybridMultilevel"/>
    <w:tmpl w:val="C0B21192"/>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5D6B47"/>
    <w:multiLevelType w:val="hybridMultilevel"/>
    <w:tmpl w:val="EE12BB96"/>
    <w:lvl w:ilvl="0" w:tplc="13C0EB9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 w15:restartNumberingAfterBreak="0">
    <w:nsid w:val="42684F4B"/>
    <w:multiLevelType w:val="hybridMultilevel"/>
    <w:tmpl w:val="75B66938"/>
    <w:lvl w:ilvl="0" w:tplc="13C0EB9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15:restartNumberingAfterBreak="0">
    <w:nsid w:val="427C624F"/>
    <w:multiLevelType w:val="hybridMultilevel"/>
    <w:tmpl w:val="51EAD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6759F2"/>
    <w:multiLevelType w:val="hybridMultilevel"/>
    <w:tmpl w:val="9FB0B480"/>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27F1F2A"/>
    <w:multiLevelType w:val="hybridMultilevel"/>
    <w:tmpl w:val="A08225D6"/>
    <w:lvl w:ilvl="0" w:tplc="13C0EB9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9" w15:restartNumberingAfterBreak="0">
    <w:nsid w:val="58D119CE"/>
    <w:multiLevelType w:val="hybridMultilevel"/>
    <w:tmpl w:val="73342476"/>
    <w:lvl w:ilvl="0" w:tplc="13C0EB9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0" w15:restartNumberingAfterBreak="0">
    <w:nsid w:val="5982250F"/>
    <w:multiLevelType w:val="hybridMultilevel"/>
    <w:tmpl w:val="BCEE765A"/>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C1F6B41"/>
    <w:multiLevelType w:val="hybridMultilevel"/>
    <w:tmpl w:val="C2E8F296"/>
    <w:lvl w:ilvl="0" w:tplc="13C0EB92">
      <w:start w:val="1"/>
      <w:numFmt w:val="bullet"/>
      <w:lvlText w:val=""/>
      <w:lvlJc w:val="left"/>
      <w:pPr>
        <w:ind w:left="927" w:hanging="360"/>
      </w:pPr>
      <w:rPr>
        <w:rFonts w:ascii="Symbol" w:hAnsi="Symbol"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F1914FD"/>
    <w:multiLevelType w:val="hybridMultilevel"/>
    <w:tmpl w:val="9C3C350A"/>
    <w:lvl w:ilvl="0" w:tplc="080053FE">
      <w:start w:val="1"/>
      <w:numFmt w:val="decimal"/>
      <w:lvlText w:val="%1."/>
      <w:lvlJc w:val="left"/>
      <w:pPr>
        <w:ind w:left="927" w:hanging="360"/>
      </w:pPr>
      <w:rPr>
        <w:rFonts w:ascii="Times New Roman" w:hAnsi="Times New Roman" w:cs="Times New Roman"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6000187A"/>
    <w:multiLevelType w:val="hybridMultilevel"/>
    <w:tmpl w:val="B75A82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E415F1"/>
    <w:multiLevelType w:val="hybridMultilevel"/>
    <w:tmpl w:val="E35AA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B463B2"/>
    <w:multiLevelType w:val="hybridMultilevel"/>
    <w:tmpl w:val="059EC3E2"/>
    <w:lvl w:ilvl="0" w:tplc="13C0EB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2DE0477"/>
    <w:multiLevelType w:val="hybridMultilevel"/>
    <w:tmpl w:val="CE3C7260"/>
    <w:lvl w:ilvl="0" w:tplc="13C0EB9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7" w15:restartNumberingAfterBreak="0">
    <w:nsid w:val="73DE6C39"/>
    <w:multiLevelType w:val="hybridMultilevel"/>
    <w:tmpl w:val="B0B20B7E"/>
    <w:lvl w:ilvl="0" w:tplc="13C0EB9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794A61B4"/>
    <w:multiLevelType w:val="hybridMultilevel"/>
    <w:tmpl w:val="0C765536"/>
    <w:lvl w:ilvl="0" w:tplc="13C0EB9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9" w15:restartNumberingAfterBreak="0">
    <w:nsid w:val="7BEF4CD6"/>
    <w:multiLevelType w:val="hybridMultilevel"/>
    <w:tmpl w:val="028C0532"/>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CFA63E7"/>
    <w:multiLevelType w:val="hybridMultilevel"/>
    <w:tmpl w:val="BF744D5C"/>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EF24B8F"/>
    <w:multiLevelType w:val="hybridMultilevel"/>
    <w:tmpl w:val="BE1A6DAC"/>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FA811A4"/>
    <w:multiLevelType w:val="hybridMultilevel"/>
    <w:tmpl w:val="0CAC8042"/>
    <w:lvl w:ilvl="0" w:tplc="13C0EB9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num w:numId="1">
    <w:abstractNumId w:val="29"/>
  </w:num>
  <w:num w:numId="2">
    <w:abstractNumId w:val="11"/>
  </w:num>
  <w:num w:numId="3">
    <w:abstractNumId w:val="6"/>
  </w:num>
  <w:num w:numId="4">
    <w:abstractNumId w:val="9"/>
  </w:num>
  <w:num w:numId="5">
    <w:abstractNumId w:val="30"/>
  </w:num>
  <w:num w:numId="6">
    <w:abstractNumId w:val="13"/>
  </w:num>
  <w:num w:numId="7">
    <w:abstractNumId w:val="20"/>
  </w:num>
  <w:num w:numId="8">
    <w:abstractNumId w:val="3"/>
  </w:num>
  <w:num w:numId="9">
    <w:abstractNumId w:val="24"/>
  </w:num>
  <w:num w:numId="10">
    <w:abstractNumId w:val="23"/>
  </w:num>
  <w:num w:numId="11">
    <w:abstractNumId w:val="32"/>
  </w:num>
  <w:num w:numId="12">
    <w:abstractNumId w:val="15"/>
  </w:num>
  <w:num w:numId="13">
    <w:abstractNumId w:val="2"/>
  </w:num>
  <w:num w:numId="14">
    <w:abstractNumId w:val="25"/>
  </w:num>
  <w:num w:numId="15">
    <w:abstractNumId w:val="12"/>
  </w:num>
  <w:num w:numId="16">
    <w:abstractNumId w:val="28"/>
  </w:num>
  <w:num w:numId="17">
    <w:abstractNumId w:val="8"/>
  </w:num>
  <w:num w:numId="18">
    <w:abstractNumId w:val="4"/>
  </w:num>
  <w:num w:numId="19">
    <w:abstractNumId w:val="5"/>
  </w:num>
  <w:num w:numId="20">
    <w:abstractNumId w:val="0"/>
  </w:num>
  <w:num w:numId="21">
    <w:abstractNumId w:val="19"/>
  </w:num>
  <w:num w:numId="22">
    <w:abstractNumId w:val="18"/>
  </w:num>
  <w:num w:numId="23">
    <w:abstractNumId w:val="26"/>
  </w:num>
  <w:num w:numId="24">
    <w:abstractNumId w:val="7"/>
  </w:num>
  <w:num w:numId="25">
    <w:abstractNumId w:val="14"/>
  </w:num>
  <w:num w:numId="26">
    <w:abstractNumId w:val="22"/>
  </w:num>
  <w:num w:numId="27">
    <w:abstractNumId w:val="27"/>
  </w:num>
  <w:num w:numId="28">
    <w:abstractNumId w:val="21"/>
  </w:num>
  <w:num w:numId="29">
    <w:abstractNumId w:val="16"/>
  </w:num>
  <w:num w:numId="30">
    <w:abstractNumId w:val="17"/>
  </w:num>
  <w:num w:numId="31">
    <w:abstractNumId w:val="1"/>
  </w:num>
  <w:num w:numId="32">
    <w:abstractNumId w:val="10"/>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4DB"/>
    <w:rsid w:val="00004F89"/>
    <w:rsid w:val="00021A80"/>
    <w:rsid w:val="000327DB"/>
    <w:rsid w:val="00032894"/>
    <w:rsid w:val="00035318"/>
    <w:rsid w:val="000457C4"/>
    <w:rsid w:val="00054ADC"/>
    <w:rsid w:val="000705B2"/>
    <w:rsid w:val="0008509F"/>
    <w:rsid w:val="000A5517"/>
    <w:rsid w:val="000C5745"/>
    <w:rsid w:val="000C7185"/>
    <w:rsid w:val="000C7F0B"/>
    <w:rsid w:val="000E0173"/>
    <w:rsid w:val="000E15C2"/>
    <w:rsid w:val="000E5601"/>
    <w:rsid w:val="000E78AC"/>
    <w:rsid w:val="000F05E8"/>
    <w:rsid w:val="00102D68"/>
    <w:rsid w:val="001041B1"/>
    <w:rsid w:val="001115DA"/>
    <w:rsid w:val="00114E7B"/>
    <w:rsid w:val="00121F35"/>
    <w:rsid w:val="0012232E"/>
    <w:rsid w:val="00122796"/>
    <w:rsid w:val="00127266"/>
    <w:rsid w:val="001319B7"/>
    <w:rsid w:val="00131A4A"/>
    <w:rsid w:val="00154473"/>
    <w:rsid w:val="00154FA9"/>
    <w:rsid w:val="0018612D"/>
    <w:rsid w:val="00187A60"/>
    <w:rsid w:val="001A0471"/>
    <w:rsid w:val="001A13FA"/>
    <w:rsid w:val="001B04B1"/>
    <w:rsid w:val="001B22C2"/>
    <w:rsid w:val="001B2C7C"/>
    <w:rsid w:val="001C2FEE"/>
    <w:rsid w:val="001D1ABC"/>
    <w:rsid w:val="001D1ECF"/>
    <w:rsid w:val="001E0427"/>
    <w:rsid w:val="001F7AB3"/>
    <w:rsid w:val="002033F0"/>
    <w:rsid w:val="00210F4F"/>
    <w:rsid w:val="00212CB2"/>
    <w:rsid w:val="00213F9E"/>
    <w:rsid w:val="00224906"/>
    <w:rsid w:val="00225927"/>
    <w:rsid w:val="002403F9"/>
    <w:rsid w:val="00244E1C"/>
    <w:rsid w:val="00257FA9"/>
    <w:rsid w:val="00284DA9"/>
    <w:rsid w:val="002953B6"/>
    <w:rsid w:val="002A380E"/>
    <w:rsid w:val="002A5642"/>
    <w:rsid w:val="002B1045"/>
    <w:rsid w:val="002B151B"/>
    <w:rsid w:val="002C14DD"/>
    <w:rsid w:val="002D0A42"/>
    <w:rsid w:val="002D7E6A"/>
    <w:rsid w:val="00302FBF"/>
    <w:rsid w:val="0030504E"/>
    <w:rsid w:val="003226C2"/>
    <w:rsid w:val="00325585"/>
    <w:rsid w:val="00327589"/>
    <w:rsid w:val="003478D4"/>
    <w:rsid w:val="003504C3"/>
    <w:rsid w:val="00357623"/>
    <w:rsid w:val="00366FE9"/>
    <w:rsid w:val="003C5784"/>
    <w:rsid w:val="003D2B2F"/>
    <w:rsid w:val="003F2985"/>
    <w:rsid w:val="003F5F54"/>
    <w:rsid w:val="00411D43"/>
    <w:rsid w:val="0041255D"/>
    <w:rsid w:val="0041653E"/>
    <w:rsid w:val="004169E7"/>
    <w:rsid w:val="00432313"/>
    <w:rsid w:val="00437876"/>
    <w:rsid w:val="00452908"/>
    <w:rsid w:val="00467189"/>
    <w:rsid w:val="0047699F"/>
    <w:rsid w:val="00484F33"/>
    <w:rsid w:val="004904F3"/>
    <w:rsid w:val="00491440"/>
    <w:rsid w:val="004940F0"/>
    <w:rsid w:val="00495686"/>
    <w:rsid w:val="004A4038"/>
    <w:rsid w:val="004A7AB0"/>
    <w:rsid w:val="004C145C"/>
    <w:rsid w:val="004C4594"/>
    <w:rsid w:val="00503631"/>
    <w:rsid w:val="00513B72"/>
    <w:rsid w:val="00514DBA"/>
    <w:rsid w:val="00525DCD"/>
    <w:rsid w:val="005430B4"/>
    <w:rsid w:val="00552882"/>
    <w:rsid w:val="00557987"/>
    <w:rsid w:val="005611B6"/>
    <w:rsid w:val="00563961"/>
    <w:rsid w:val="00565716"/>
    <w:rsid w:val="00565853"/>
    <w:rsid w:val="00592DF0"/>
    <w:rsid w:val="00597922"/>
    <w:rsid w:val="005A0DB8"/>
    <w:rsid w:val="005A104A"/>
    <w:rsid w:val="005A2904"/>
    <w:rsid w:val="005A60AF"/>
    <w:rsid w:val="005B29EF"/>
    <w:rsid w:val="005B730B"/>
    <w:rsid w:val="005C29F6"/>
    <w:rsid w:val="005D7B78"/>
    <w:rsid w:val="00600B9C"/>
    <w:rsid w:val="0060368B"/>
    <w:rsid w:val="00622CBF"/>
    <w:rsid w:val="006247C8"/>
    <w:rsid w:val="00630B09"/>
    <w:rsid w:val="00633AD8"/>
    <w:rsid w:val="006505E0"/>
    <w:rsid w:val="00652E38"/>
    <w:rsid w:val="00664C0E"/>
    <w:rsid w:val="0067097E"/>
    <w:rsid w:val="006813EF"/>
    <w:rsid w:val="00682D66"/>
    <w:rsid w:val="0068540D"/>
    <w:rsid w:val="00685EB6"/>
    <w:rsid w:val="00690561"/>
    <w:rsid w:val="00696780"/>
    <w:rsid w:val="006A2FB4"/>
    <w:rsid w:val="006B48A9"/>
    <w:rsid w:val="006C251F"/>
    <w:rsid w:val="006C41E3"/>
    <w:rsid w:val="006C7882"/>
    <w:rsid w:val="006F4359"/>
    <w:rsid w:val="007147ED"/>
    <w:rsid w:val="00722FAB"/>
    <w:rsid w:val="00730CBA"/>
    <w:rsid w:val="007373D5"/>
    <w:rsid w:val="007416C7"/>
    <w:rsid w:val="00743CDA"/>
    <w:rsid w:val="0074578C"/>
    <w:rsid w:val="00746950"/>
    <w:rsid w:val="007503D7"/>
    <w:rsid w:val="00752592"/>
    <w:rsid w:val="0075433A"/>
    <w:rsid w:val="00775351"/>
    <w:rsid w:val="007810FD"/>
    <w:rsid w:val="00783460"/>
    <w:rsid w:val="00786F35"/>
    <w:rsid w:val="0078740C"/>
    <w:rsid w:val="007A27B2"/>
    <w:rsid w:val="007A4D18"/>
    <w:rsid w:val="007A68B4"/>
    <w:rsid w:val="007B3CDF"/>
    <w:rsid w:val="007B4A78"/>
    <w:rsid w:val="007C3CCA"/>
    <w:rsid w:val="007C6692"/>
    <w:rsid w:val="007D3241"/>
    <w:rsid w:val="007D71DD"/>
    <w:rsid w:val="007D72FB"/>
    <w:rsid w:val="007E29CF"/>
    <w:rsid w:val="007E7E17"/>
    <w:rsid w:val="007F2862"/>
    <w:rsid w:val="007F2B61"/>
    <w:rsid w:val="007F76CD"/>
    <w:rsid w:val="007F7B6F"/>
    <w:rsid w:val="00814567"/>
    <w:rsid w:val="008203B0"/>
    <w:rsid w:val="00821D4D"/>
    <w:rsid w:val="00827378"/>
    <w:rsid w:val="0082785A"/>
    <w:rsid w:val="00844C53"/>
    <w:rsid w:val="00864ED9"/>
    <w:rsid w:val="00864F2A"/>
    <w:rsid w:val="00867B64"/>
    <w:rsid w:val="00875F01"/>
    <w:rsid w:val="00876FE0"/>
    <w:rsid w:val="00877228"/>
    <w:rsid w:val="00880750"/>
    <w:rsid w:val="00890390"/>
    <w:rsid w:val="0089106F"/>
    <w:rsid w:val="008916D8"/>
    <w:rsid w:val="008B1152"/>
    <w:rsid w:val="008B1D46"/>
    <w:rsid w:val="008C1B15"/>
    <w:rsid w:val="008C1E4D"/>
    <w:rsid w:val="008C4EB7"/>
    <w:rsid w:val="008D1F8E"/>
    <w:rsid w:val="008D23BC"/>
    <w:rsid w:val="008D7B35"/>
    <w:rsid w:val="008E7BFB"/>
    <w:rsid w:val="008F6CF7"/>
    <w:rsid w:val="008F7506"/>
    <w:rsid w:val="0091280C"/>
    <w:rsid w:val="00924599"/>
    <w:rsid w:val="00925CD3"/>
    <w:rsid w:val="00933D19"/>
    <w:rsid w:val="009405E6"/>
    <w:rsid w:val="00945EBE"/>
    <w:rsid w:val="00953ECF"/>
    <w:rsid w:val="00954883"/>
    <w:rsid w:val="00966F79"/>
    <w:rsid w:val="00972150"/>
    <w:rsid w:val="00976694"/>
    <w:rsid w:val="00983E42"/>
    <w:rsid w:val="0098720A"/>
    <w:rsid w:val="0098749B"/>
    <w:rsid w:val="00991A0F"/>
    <w:rsid w:val="00992846"/>
    <w:rsid w:val="00994E6B"/>
    <w:rsid w:val="009A17D8"/>
    <w:rsid w:val="009C64E7"/>
    <w:rsid w:val="00A01974"/>
    <w:rsid w:val="00A02DA2"/>
    <w:rsid w:val="00A108DE"/>
    <w:rsid w:val="00A203C3"/>
    <w:rsid w:val="00A23181"/>
    <w:rsid w:val="00A2561E"/>
    <w:rsid w:val="00A336BA"/>
    <w:rsid w:val="00A401E5"/>
    <w:rsid w:val="00A47E98"/>
    <w:rsid w:val="00A5152D"/>
    <w:rsid w:val="00A6013F"/>
    <w:rsid w:val="00A663E2"/>
    <w:rsid w:val="00A664D3"/>
    <w:rsid w:val="00A70418"/>
    <w:rsid w:val="00A80431"/>
    <w:rsid w:val="00A83071"/>
    <w:rsid w:val="00A8639C"/>
    <w:rsid w:val="00AC1975"/>
    <w:rsid w:val="00AD0F8B"/>
    <w:rsid w:val="00AD2CD0"/>
    <w:rsid w:val="00AF4120"/>
    <w:rsid w:val="00AF6CE0"/>
    <w:rsid w:val="00B1121D"/>
    <w:rsid w:val="00B21AE6"/>
    <w:rsid w:val="00B22E35"/>
    <w:rsid w:val="00B45697"/>
    <w:rsid w:val="00B5069B"/>
    <w:rsid w:val="00B54E90"/>
    <w:rsid w:val="00B57679"/>
    <w:rsid w:val="00B57C0A"/>
    <w:rsid w:val="00B6207B"/>
    <w:rsid w:val="00B64F03"/>
    <w:rsid w:val="00B66716"/>
    <w:rsid w:val="00B66DC6"/>
    <w:rsid w:val="00B74B3A"/>
    <w:rsid w:val="00B8570E"/>
    <w:rsid w:val="00BA2ADC"/>
    <w:rsid w:val="00BA5929"/>
    <w:rsid w:val="00BA7057"/>
    <w:rsid w:val="00BB3056"/>
    <w:rsid w:val="00BD7ACF"/>
    <w:rsid w:val="00BE52DC"/>
    <w:rsid w:val="00BE6F71"/>
    <w:rsid w:val="00BF04DB"/>
    <w:rsid w:val="00BF5776"/>
    <w:rsid w:val="00BF7E22"/>
    <w:rsid w:val="00C11AC2"/>
    <w:rsid w:val="00C135E4"/>
    <w:rsid w:val="00C34C52"/>
    <w:rsid w:val="00C36954"/>
    <w:rsid w:val="00C37456"/>
    <w:rsid w:val="00C639AD"/>
    <w:rsid w:val="00C64DF3"/>
    <w:rsid w:val="00C67A49"/>
    <w:rsid w:val="00C71742"/>
    <w:rsid w:val="00C772AE"/>
    <w:rsid w:val="00C800DE"/>
    <w:rsid w:val="00C840DF"/>
    <w:rsid w:val="00C86255"/>
    <w:rsid w:val="00C9485B"/>
    <w:rsid w:val="00CB6D78"/>
    <w:rsid w:val="00CE74C4"/>
    <w:rsid w:val="00CF1A41"/>
    <w:rsid w:val="00CF35F2"/>
    <w:rsid w:val="00D01FBF"/>
    <w:rsid w:val="00D06474"/>
    <w:rsid w:val="00D1340B"/>
    <w:rsid w:val="00D240FB"/>
    <w:rsid w:val="00D44758"/>
    <w:rsid w:val="00D538D2"/>
    <w:rsid w:val="00D551B7"/>
    <w:rsid w:val="00D557E1"/>
    <w:rsid w:val="00D630A5"/>
    <w:rsid w:val="00D70C40"/>
    <w:rsid w:val="00D739E4"/>
    <w:rsid w:val="00D73C18"/>
    <w:rsid w:val="00D8293C"/>
    <w:rsid w:val="00D867A4"/>
    <w:rsid w:val="00D94306"/>
    <w:rsid w:val="00D97DC7"/>
    <w:rsid w:val="00DA3B9E"/>
    <w:rsid w:val="00DA4048"/>
    <w:rsid w:val="00DA56A6"/>
    <w:rsid w:val="00DB5A1B"/>
    <w:rsid w:val="00DC11C0"/>
    <w:rsid w:val="00DD0DC8"/>
    <w:rsid w:val="00DD2EB7"/>
    <w:rsid w:val="00DD4EB6"/>
    <w:rsid w:val="00DD7356"/>
    <w:rsid w:val="00DE279B"/>
    <w:rsid w:val="00DE7BB1"/>
    <w:rsid w:val="00DF0085"/>
    <w:rsid w:val="00DF1AC0"/>
    <w:rsid w:val="00DF2067"/>
    <w:rsid w:val="00DF46C4"/>
    <w:rsid w:val="00DF790A"/>
    <w:rsid w:val="00E011F8"/>
    <w:rsid w:val="00E067AF"/>
    <w:rsid w:val="00E10704"/>
    <w:rsid w:val="00E1239C"/>
    <w:rsid w:val="00E14D85"/>
    <w:rsid w:val="00E173C4"/>
    <w:rsid w:val="00E35C2E"/>
    <w:rsid w:val="00E43E6F"/>
    <w:rsid w:val="00E73CF9"/>
    <w:rsid w:val="00E7567F"/>
    <w:rsid w:val="00E76BA6"/>
    <w:rsid w:val="00E92ED8"/>
    <w:rsid w:val="00EA1462"/>
    <w:rsid w:val="00EA1B4E"/>
    <w:rsid w:val="00EB334E"/>
    <w:rsid w:val="00EC04D8"/>
    <w:rsid w:val="00EC4B31"/>
    <w:rsid w:val="00ED4249"/>
    <w:rsid w:val="00F10548"/>
    <w:rsid w:val="00F22EF4"/>
    <w:rsid w:val="00F32E5B"/>
    <w:rsid w:val="00F37129"/>
    <w:rsid w:val="00F40347"/>
    <w:rsid w:val="00F47D35"/>
    <w:rsid w:val="00F5211C"/>
    <w:rsid w:val="00F5580C"/>
    <w:rsid w:val="00F66CC1"/>
    <w:rsid w:val="00F7205E"/>
    <w:rsid w:val="00F835E9"/>
    <w:rsid w:val="00F91D26"/>
    <w:rsid w:val="00F9206C"/>
    <w:rsid w:val="00F9481E"/>
    <w:rsid w:val="00F96E4F"/>
    <w:rsid w:val="00FA261F"/>
    <w:rsid w:val="00FA5C7E"/>
    <w:rsid w:val="00FB70D1"/>
    <w:rsid w:val="00FD077B"/>
    <w:rsid w:val="00FD1BBE"/>
    <w:rsid w:val="00FE6F5F"/>
    <w:rsid w:val="00FF0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8BCEA0-7C18-4859-8BC0-716B749FC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716"/>
  </w:style>
  <w:style w:type="paragraph" w:styleId="1">
    <w:name w:val="heading 1"/>
    <w:basedOn w:val="a"/>
    <w:next w:val="a"/>
    <w:link w:val="10"/>
    <w:uiPriority w:val="9"/>
    <w:qFormat/>
    <w:rsid w:val="00BB30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D943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7D324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D3241"/>
  </w:style>
  <w:style w:type="paragraph" w:styleId="a7">
    <w:name w:val="footer"/>
    <w:basedOn w:val="a"/>
    <w:link w:val="a8"/>
    <w:uiPriority w:val="99"/>
    <w:unhideWhenUsed/>
    <w:rsid w:val="007D324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D3241"/>
  </w:style>
  <w:style w:type="paragraph" w:styleId="a9">
    <w:name w:val="Balloon Text"/>
    <w:basedOn w:val="a"/>
    <w:link w:val="aa"/>
    <w:uiPriority w:val="99"/>
    <w:semiHidden/>
    <w:unhideWhenUsed/>
    <w:rsid w:val="007C3CC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C3CCA"/>
    <w:rPr>
      <w:rFonts w:ascii="Segoe UI" w:hAnsi="Segoe UI" w:cs="Segoe UI"/>
      <w:sz w:val="18"/>
      <w:szCs w:val="18"/>
    </w:rPr>
  </w:style>
  <w:style w:type="character" w:customStyle="1" w:styleId="doccaption">
    <w:name w:val="doccaption"/>
    <w:basedOn w:val="a0"/>
    <w:rsid w:val="00746950"/>
  </w:style>
  <w:style w:type="paragraph" w:styleId="ab">
    <w:name w:val="List Paragraph"/>
    <w:basedOn w:val="a"/>
    <w:uiPriority w:val="34"/>
    <w:qFormat/>
    <w:rsid w:val="0008509F"/>
    <w:pPr>
      <w:ind w:left="720"/>
      <w:contextualSpacing/>
    </w:pPr>
  </w:style>
  <w:style w:type="character" w:styleId="ac">
    <w:name w:val="Hyperlink"/>
    <w:basedOn w:val="a0"/>
    <w:uiPriority w:val="99"/>
    <w:unhideWhenUsed/>
    <w:rsid w:val="00A664D3"/>
    <w:rPr>
      <w:color w:val="0000FF"/>
      <w:u w:val="single"/>
    </w:rPr>
  </w:style>
  <w:style w:type="paragraph" w:styleId="HTML">
    <w:name w:val="HTML Preformatted"/>
    <w:basedOn w:val="a"/>
    <w:link w:val="HTML0"/>
    <w:uiPriority w:val="99"/>
    <w:unhideWhenUsed/>
    <w:rsid w:val="00A66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664D3"/>
    <w:rPr>
      <w:rFonts w:ascii="Courier New" w:eastAsia="Times New Roman" w:hAnsi="Courier New" w:cs="Courier New"/>
      <w:sz w:val="20"/>
      <w:szCs w:val="20"/>
      <w:lang w:eastAsia="ru-RU"/>
    </w:rPr>
  </w:style>
  <w:style w:type="character" w:customStyle="1" w:styleId="blk">
    <w:name w:val="blk"/>
    <w:basedOn w:val="a0"/>
    <w:rsid w:val="00187A60"/>
    <w:rPr>
      <w:vanish w:val="0"/>
      <w:webHidden w:val="0"/>
      <w:specVanish w:val="0"/>
    </w:rPr>
  </w:style>
  <w:style w:type="character" w:customStyle="1" w:styleId="nobr">
    <w:name w:val="nobr"/>
    <w:basedOn w:val="a0"/>
    <w:rsid w:val="00187A60"/>
  </w:style>
  <w:style w:type="character" w:customStyle="1" w:styleId="10">
    <w:name w:val="Заголовок 1 Знак"/>
    <w:basedOn w:val="a0"/>
    <w:link w:val="1"/>
    <w:uiPriority w:val="9"/>
    <w:rsid w:val="00BB3056"/>
    <w:rPr>
      <w:rFonts w:asciiTheme="majorHAnsi" w:eastAsiaTheme="majorEastAsia" w:hAnsiTheme="majorHAnsi" w:cstheme="majorBidi"/>
      <w:color w:val="2E74B5" w:themeColor="accent1" w:themeShade="BF"/>
      <w:sz w:val="32"/>
      <w:szCs w:val="32"/>
    </w:rPr>
  </w:style>
  <w:style w:type="character" w:customStyle="1" w:styleId="ad">
    <w:name w:val="Основной текст_"/>
    <w:basedOn w:val="a0"/>
    <w:link w:val="11"/>
    <w:locked/>
    <w:rsid w:val="00BB3056"/>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d"/>
    <w:rsid w:val="00BB3056"/>
    <w:pPr>
      <w:widowControl w:val="0"/>
      <w:shd w:val="clear" w:color="auto" w:fill="FFFFFF"/>
      <w:spacing w:after="0" w:line="480" w:lineRule="auto"/>
      <w:ind w:firstLine="400"/>
      <w:jc w:val="both"/>
    </w:pPr>
    <w:rPr>
      <w:rFonts w:ascii="Times New Roman" w:eastAsia="Times New Roman" w:hAnsi="Times New Roman" w:cs="Times New Roman"/>
      <w:sz w:val="28"/>
      <w:szCs w:val="28"/>
    </w:rPr>
  </w:style>
  <w:style w:type="paragraph" w:customStyle="1" w:styleId="text-justif">
    <w:name w:val="text-justif"/>
    <w:basedOn w:val="a"/>
    <w:rsid w:val="00F96E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znaimen">
    <w:name w:val="oz_naimen"/>
    <w:basedOn w:val="a0"/>
    <w:rsid w:val="00F96E4F"/>
  </w:style>
  <w:style w:type="paragraph" w:customStyle="1" w:styleId="pnamecomment">
    <w:name w:val="p_namecomment"/>
    <w:basedOn w:val="a"/>
    <w:rsid w:val="00F96E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844C53"/>
  </w:style>
  <w:style w:type="character" w:customStyle="1" w:styleId="pt-a0-000004">
    <w:name w:val="pt-a0-000004"/>
    <w:basedOn w:val="a0"/>
    <w:rsid w:val="00844C53"/>
  </w:style>
  <w:style w:type="paragraph" w:customStyle="1" w:styleId="s3">
    <w:name w:val="s_3"/>
    <w:basedOn w:val="a"/>
    <w:rsid w:val="00844C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2067">
      <w:bodyDiv w:val="1"/>
      <w:marLeft w:val="0"/>
      <w:marRight w:val="0"/>
      <w:marTop w:val="0"/>
      <w:marBottom w:val="0"/>
      <w:divBdr>
        <w:top w:val="none" w:sz="0" w:space="0" w:color="auto"/>
        <w:left w:val="none" w:sz="0" w:space="0" w:color="auto"/>
        <w:bottom w:val="none" w:sz="0" w:space="0" w:color="auto"/>
        <w:right w:val="none" w:sz="0" w:space="0" w:color="auto"/>
      </w:divBdr>
    </w:div>
    <w:div w:id="42490133">
      <w:bodyDiv w:val="1"/>
      <w:marLeft w:val="0"/>
      <w:marRight w:val="0"/>
      <w:marTop w:val="0"/>
      <w:marBottom w:val="0"/>
      <w:divBdr>
        <w:top w:val="none" w:sz="0" w:space="0" w:color="auto"/>
        <w:left w:val="none" w:sz="0" w:space="0" w:color="auto"/>
        <w:bottom w:val="none" w:sz="0" w:space="0" w:color="auto"/>
        <w:right w:val="none" w:sz="0" w:space="0" w:color="auto"/>
      </w:divBdr>
    </w:div>
    <w:div w:id="44763644">
      <w:bodyDiv w:val="1"/>
      <w:marLeft w:val="0"/>
      <w:marRight w:val="0"/>
      <w:marTop w:val="0"/>
      <w:marBottom w:val="0"/>
      <w:divBdr>
        <w:top w:val="none" w:sz="0" w:space="0" w:color="auto"/>
        <w:left w:val="none" w:sz="0" w:space="0" w:color="auto"/>
        <w:bottom w:val="none" w:sz="0" w:space="0" w:color="auto"/>
        <w:right w:val="none" w:sz="0" w:space="0" w:color="auto"/>
      </w:divBdr>
    </w:div>
    <w:div w:id="73355247">
      <w:bodyDiv w:val="1"/>
      <w:marLeft w:val="0"/>
      <w:marRight w:val="0"/>
      <w:marTop w:val="0"/>
      <w:marBottom w:val="0"/>
      <w:divBdr>
        <w:top w:val="none" w:sz="0" w:space="0" w:color="auto"/>
        <w:left w:val="none" w:sz="0" w:space="0" w:color="auto"/>
        <w:bottom w:val="none" w:sz="0" w:space="0" w:color="auto"/>
        <w:right w:val="none" w:sz="0" w:space="0" w:color="auto"/>
      </w:divBdr>
    </w:div>
    <w:div w:id="75059419">
      <w:bodyDiv w:val="1"/>
      <w:marLeft w:val="0"/>
      <w:marRight w:val="0"/>
      <w:marTop w:val="0"/>
      <w:marBottom w:val="0"/>
      <w:divBdr>
        <w:top w:val="none" w:sz="0" w:space="0" w:color="auto"/>
        <w:left w:val="none" w:sz="0" w:space="0" w:color="auto"/>
        <w:bottom w:val="none" w:sz="0" w:space="0" w:color="auto"/>
        <w:right w:val="none" w:sz="0" w:space="0" w:color="auto"/>
      </w:divBdr>
    </w:div>
    <w:div w:id="76245449">
      <w:bodyDiv w:val="1"/>
      <w:marLeft w:val="0"/>
      <w:marRight w:val="0"/>
      <w:marTop w:val="0"/>
      <w:marBottom w:val="0"/>
      <w:divBdr>
        <w:top w:val="none" w:sz="0" w:space="0" w:color="auto"/>
        <w:left w:val="none" w:sz="0" w:space="0" w:color="auto"/>
        <w:bottom w:val="none" w:sz="0" w:space="0" w:color="auto"/>
        <w:right w:val="none" w:sz="0" w:space="0" w:color="auto"/>
      </w:divBdr>
    </w:div>
    <w:div w:id="80028261">
      <w:bodyDiv w:val="1"/>
      <w:marLeft w:val="0"/>
      <w:marRight w:val="0"/>
      <w:marTop w:val="0"/>
      <w:marBottom w:val="0"/>
      <w:divBdr>
        <w:top w:val="none" w:sz="0" w:space="0" w:color="auto"/>
        <w:left w:val="none" w:sz="0" w:space="0" w:color="auto"/>
        <w:bottom w:val="none" w:sz="0" w:space="0" w:color="auto"/>
        <w:right w:val="none" w:sz="0" w:space="0" w:color="auto"/>
      </w:divBdr>
    </w:div>
    <w:div w:id="87317363">
      <w:bodyDiv w:val="1"/>
      <w:marLeft w:val="0"/>
      <w:marRight w:val="0"/>
      <w:marTop w:val="0"/>
      <w:marBottom w:val="0"/>
      <w:divBdr>
        <w:top w:val="none" w:sz="0" w:space="0" w:color="auto"/>
        <w:left w:val="none" w:sz="0" w:space="0" w:color="auto"/>
        <w:bottom w:val="none" w:sz="0" w:space="0" w:color="auto"/>
        <w:right w:val="none" w:sz="0" w:space="0" w:color="auto"/>
      </w:divBdr>
    </w:div>
    <w:div w:id="104152237">
      <w:bodyDiv w:val="1"/>
      <w:marLeft w:val="0"/>
      <w:marRight w:val="0"/>
      <w:marTop w:val="0"/>
      <w:marBottom w:val="0"/>
      <w:divBdr>
        <w:top w:val="none" w:sz="0" w:space="0" w:color="auto"/>
        <w:left w:val="none" w:sz="0" w:space="0" w:color="auto"/>
        <w:bottom w:val="none" w:sz="0" w:space="0" w:color="auto"/>
        <w:right w:val="none" w:sz="0" w:space="0" w:color="auto"/>
      </w:divBdr>
    </w:div>
    <w:div w:id="114838880">
      <w:bodyDiv w:val="1"/>
      <w:marLeft w:val="0"/>
      <w:marRight w:val="0"/>
      <w:marTop w:val="0"/>
      <w:marBottom w:val="0"/>
      <w:divBdr>
        <w:top w:val="none" w:sz="0" w:space="0" w:color="auto"/>
        <w:left w:val="none" w:sz="0" w:space="0" w:color="auto"/>
        <w:bottom w:val="none" w:sz="0" w:space="0" w:color="auto"/>
        <w:right w:val="none" w:sz="0" w:space="0" w:color="auto"/>
      </w:divBdr>
      <w:divsChild>
        <w:div w:id="232397572">
          <w:marLeft w:val="0"/>
          <w:marRight w:val="0"/>
          <w:marTop w:val="0"/>
          <w:marBottom w:val="0"/>
          <w:divBdr>
            <w:top w:val="none" w:sz="0" w:space="0" w:color="auto"/>
            <w:left w:val="none" w:sz="0" w:space="0" w:color="auto"/>
            <w:bottom w:val="none" w:sz="0" w:space="0" w:color="auto"/>
            <w:right w:val="none" w:sz="0" w:space="0" w:color="auto"/>
          </w:divBdr>
          <w:divsChild>
            <w:div w:id="36971169">
              <w:marLeft w:val="0"/>
              <w:marRight w:val="0"/>
              <w:marTop w:val="0"/>
              <w:marBottom w:val="0"/>
              <w:divBdr>
                <w:top w:val="none" w:sz="0" w:space="0" w:color="auto"/>
                <w:left w:val="none" w:sz="0" w:space="0" w:color="auto"/>
                <w:bottom w:val="none" w:sz="0" w:space="0" w:color="auto"/>
                <w:right w:val="none" w:sz="0" w:space="0" w:color="auto"/>
              </w:divBdr>
              <w:divsChild>
                <w:div w:id="265622526">
                  <w:marLeft w:val="0"/>
                  <w:marRight w:val="0"/>
                  <w:marTop w:val="0"/>
                  <w:marBottom w:val="0"/>
                  <w:divBdr>
                    <w:top w:val="none" w:sz="0" w:space="0" w:color="auto"/>
                    <w:left w:val="none" w:sz="0" w:space="0" w:color="auto"/>
                    <w:bottom w:val="none" w:sz="0" w:space="0" w:color="auto"/>
                    <w:right w:val="none" w:sz="0" w:space="0" w:color="auto"/>
                  </w:divBdr>
                  <w:divsChild>
                    <w:div w:id="1679964821">
                      <w:marLeft w:val="0"/>
                      <w:marRight w:val="0"/>
                      <w:marTop w:val="0"/>
                      <w:marBottom w:val="0"/>
                      <w:divBdr>
                        <w:top w:val="none" w:sz="0" w:space="0" w:color="auto"/>
                        <w:left w:val="none" w:sz="0" w:space="0" w:color="auto"/>
                        <w:bottom w:val="none" w:sz="0" w:space="0" w:color="auto"/>
                        <w:right w:val="none" w:sz="0" w:space="0" w:color="auto"/>
                      </w:divBdr>
                    </w:div>
                    <w:div w:id="162743765">
                      <w:marLeft w:val="0"/>
                      <w:marRight w:val="0"/>
                      <w:marTop w:val="0"/>
                      <w:marBottom w:val="0"/>
                      <w:divBdr>
                        <w:top w:val="none" w:sz="0" w:space="0" w:color="auto"/>
                        <w:left w:val="none" w:sz="0" w:space="0" w:color="auto"/>
                        <w:bottom w:val="none" w:sz="0" w:space="0" w:color="auto"/>
                        <w:right w:val="none" w:sz="0" w:space="0" w:color="auto"/>
                      </w:divBdr>
                    </w:div>
                    <w:div w:id="552887759">
                      <w:marLeft w:val="0"/>
                      <w:marRight w:val="0"/>
                      <w:marTop w:val="0"/>
                      <w:marBottom w:val="0"/>
                      <w:divBdr>
                        <w:top w:val="none" w:sz="0" w:space="0" w:color="auto"/>
                        <w:left w:val="none" w:sz="0" w:space="0" w:color="auto"/>
                        <w:bottom w:val="none" w:sz="0" w:space="0" w:color="auto"/>
                        <w:right w:val="none" w:sz="0" w:space="0" w:color="auto"/>
                      </w:divBdr>
                    </w:div>
                    <w:div w:id="1418597640">
                      <w:marLeft w:val="0"/>
                      <w:marRight w:val="0"/>
                      <w:marTop w:val="0"/>
                      <w:marBottom w:val="0"/>
                      <w:divBdr>
                        <w:top w:val="none" w:sz="0" w:space="0" w:color="auto"/>
                        <w:left w:val="none" w:sz="0" w:space="0" w:color="auto"/>
                        <w:bottom w:val="none" w:sz="0" w:space="0" w:color="auto"/>
                        <w:right w:val="none" w:sz="0" w:space="0" w:color="auto"/>
                      </w:divBdr>
                    </w:div>
                    <w:div w:id="1673945900">
                      <w:marLeft w:val="0"/>
                      <w:marRight w:val="0"/>
                      <w:marTop w:val="0"/>
                      <w:marBottom w:val="0"/>
                      <w:divBdr>
                        <w:top w:val="none" w:sz="0" w:space="0" w:color="auto"/>
                        <w:left w:val="none" w:sz="0" w:space="0" w:color="auto"/>
                        <w:bottom w:val="none" w:sz="0" w:space="0" w:color="auto"/>
                        <w:right w:val="none" w:sz="0" w:space="0" w:color="auto"/>
                      </w:divBdr>
                    </w:div>
                    <w:div w:id="1084373667">
                      <w:marLeft w:val="0"/>
                      <w:marRight w:val="0"/>
                      <w:marTop w:val="0"/>
                      <w:marBottom w:val="0"/>
                      <w:divBdr>
                        <w:top w:val="none" w:sz="0" w:space="0" w:color="auto"/>
                        <w:left w:val="none" w:sz="0" w:space="0" w:color="auto"/>
                        <w:bottom w:val="none" w:sz="0" w:space="0" w:color="auto"/>
                        <w:right w:val="none" w:sz="0" w:space="0" w:color="auto"/>
                      </w:divBdr>
                    </w:div>
                    <w:div w:id="113867455">
                      <w:marLeft w:val="0"/>
                      <w:marRight w:val="0"/>
                      <w:marTop w:val="0"/>
                      <w:marBottom w:val="0"/>
                      <w:divBdr>
                        <w:top w:val="none" w:sz="0" w:space="0" w:color="auto"/>
                        <w:left w:val="none" w:sz="0" w:space="0" w:color="auto"/>
                        <w:bottom w:val="none" w:sz="0" w:space="0" w:color="auto"/>
                        <w:right w:val="none" w:sz="0" w:space="0" w:color="auto"/>
                      </w:divBdr>
                    </w:div>
                    <w:div w:id="811171500">
                      <w:marLeft w:val="0"/>
                      <w:marRight w:val="0"/>
                      <w:marTop w:val="0"/>
                      <w:marBottom w:val="0"/>
                      <w:divBdr>
                        <w:top w:val="none" w:sz="0" w:space="0" w:color="auto"/>
                        <w:left w:val="none" w:sz="0" w:space="0" w:color="auto"/>
                        <w:bottom w:val="none" w:sz="0" w:space="0" w:color="auto"/>
                        <w:right w:val="none" w:sz="0" w:space="0" w:color="auto"/>
                      </w:divBdr>
                    </w:div>
                    <w:div w:id="1046292176">
                      <w:marLeft w:val="0"/>
                      <w:marRight w:val="0"/>
                      <w:marTop w:val="0"/>
                      <w:marBottom w:val="0"/>
                      <w:divBdr>
                        <w:top w:val="none" w:sz="0" w:space="0" w:color="auto"/>
                        <w:left w:val="none" w:sz="0" w:space="0" w:color="auto"/>
                        <w:bottom w:val="none" w:sz="0" w:space="0" w:color="auto"/>
                        <w:right w:val="none" w:sz="0" w:space="0" w:color="auto"/>
                      </w:divBdr>
                    </w:div>
                    <w:div w:id="36707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3728">
      <w:bodyDiv w:val="1"/>
      <w:marLeft w:val="0"/>
      <w:marRight w:val="0"/>
      <w:marTop w:val="0"/>
      <w:marBottom w:val="0"/>
      <w:divBdr>
        <w:top w:val="none" w:sz="0" w:space="0" w:color="auto"/>
        <w:left w:val="none" w:sz="0" w:space="0" w:color="auto"/>
        <w:bottom w:val="none" w:sz="0" w:space="0" w:color="auto"/>
        <w:right w:val="none" w:sz="0" w:space="0" w:color="auto"/>
      </w:divBdr>
    </w:div>
    <w:div w:id="122308270">
      <w:bodyDiv w:val="1"/>
      <w:marLeft w:val="0"/>
      <w:marRight w:val="0"/>
      <w:marTop w:val="0"/>
      <w:marBottom w:val="0"/>
      <w:divBdr>
        <w:top w:val="none" w:sz="0" w:space="0" w:color="auto"/>
        <w:left w:val="none" w:sz="0" w:space="0" w:color="auto"/>
        <w:bottom w:val="none" w:sz="0" w:space="0" w:color="auto"/>
        <w:right w:val="none" w:sz="0" w:space="0" w:color="auto"/>
      </w:divBdr>
      <w:divsChild>
        <w:div w:id="1580409522">
          <w:marLeft w:val="0"/>
          <w:marRight w:val="0"/>
          <w:marTop w:val="0"/>
          <w:marBottom w:val="0"/>
          <w:divBdr>
            <w:top w:val="none" w:sz="0" w:space="0" w:color="auto"/>
            <w:left w:val="none" w:sz="0" w:space="0" w:color="auto"/>
            <w:bottom w:val="none" w:sz="0" w:space="0" w:color="auto"/>
            <w:right w:val="none" w:sz="0" w:space="0" w:color="auto"/>
          </w:divBdr>
          <w:divsChild>
            <w:div w:id="1771780616">
              <w:marLeft w:val="0"/>
              <w:marRight w:val="0"/>
              <w:marTop w:val="0"/>
              <w:marBottom w:val="0"/>
              <w:divBdr>
                <w:top w:val="none" w:sz="0" w:space="0" w:color="auto"/>
                <w:left w:val="none" w:sz="0" w:space="0" w:color="auto"/>
                <w:bottom w:val="none" w:sz="0" w:space="0" w:color="auto"/>
                <w:right w:val="none" w:sz="0" w:space="0" w:color="auto"/>
              </w:divBdr>
              <w:divsChild>
                <w:div w:id="1921669993">
                  <w:marLeft w:val="0"/>
                  <w:marRight w:val="0"/>
                  <w:marTop w:val="0"/>
                  <w:marBottom w:val="0"/>
                  <w:divBdr>
                    <w:top w:val="none" w:sz="0" w:space="0" w:color="auto"/>
                    <w:left w:val="none" w:sz="0" w:space="0" w:color="auto"/>
                    <w:bottom w:val="none" w:sz="0" w:space="0" w:color="auto"/>
                    <w:right w:val="none" w:sz="0" w:space="0" w:color="auto"/>
                  </w:divBdr>
                  <w:divsChild>
                    <w:div w:id="1002243792">
                      <w:marLeft w:val="0"/>
                      <w:marRight w:val="0"/>
                      <w:marTop w:val="0"/>
                      <w:marBottom w:val="0"/>
                      <w:divBdr>
                        <w:top w:val="none" w:sz="0" w:space="0" w:color="auto"/>
                        <w:left w:val="none" w:sz="0" w:space="0" w:color="auto"/>
                        <w:bottom w:val="none" w:sz="0" w:space="0" w:color="auto"/>
                        <w:right w:val="none" w:sz="0" w:space="0" w:color="auto"/>
                      </w:divBdr>
                    </w:div>
                    <w:div w:id="1854299473">
                      <w:marLeft w:val="0"/>
                      <w:marRight w:val="0"/>
                      <w:marTop w:val="0"/>
                      <w:marBottom w:val="0"/>
                      <w:divBdr>
                        <w:top w:val="none" w:sz="0" w:space="0" w:color="auto"/>
                        <w:left w:val="none" w:sz="0" w:space="0" w:color="auto"/>
                        <w:bottom w:val="none" w:sz="0" w:space="0" w:color="auto"/>
                        <w:right w:val="none" w:sz="0" w:space="0" w:color="auto"/>
                      </w:divBdr>
                    </w:div>
                    <w:div w:id="407700991">
                      <w:marLeft w:val="0"/>
                      <w:marRight w:val="0"/>
                      <w:marTop w:val="0"/>
                      <w:marBottom w:val="0"/>
                      <w:divBdr>
                        <w:top w:val="none" w:sz="0" w:space="0" w:color="auto"/>
                        <w:left w:val="none" w:sz="0" w:space="0" w:color="auto"/>
                        <w:bottom w:val="none" w:sz="0" w:space="0" w:color="auto"/>
                        <w:right w:val="none" w:sz="0" w:space="0" w:color="auto"/>
                      </w:divBdr>
                    </w:div>
                    <w:div w:id="522549780">
                      <w:marLeft w:val="0"/>
                      <w:marRight w:val="0"/>
                      <w:marTop w:val="0"/>
                      <w:marBottom w:val="0"/>
                      <w:divBdr>
                        <w:top w:val="none" w:sz="0" w:space="0" w:color="auto"/>
                        <w:left w:val="none" w:sz="0" w:space="0" w:color="auto"/>
                        <w:bottom w:val="none" w:sz="0" w:space="0" w:color="auto"/>
                        <w:right w:val="none" w:sz="0" w:space="0" w:color="auto"/>
                      </w:divBdr>
                    </w:div>
                    <w:div w:id="1877962440">
                      <w:marLeft w:val="0"/>
                      <w:marRight w:val="0"/>
                      <w:marTop w:val="0"/>
                      <w:marBottom w:val="0"/>
                      <w:divBdr>
                        <w:top w:val="none" w:sz="0" w:space="0" w:color="auto"/>
                        <w:left w:val="none" w:sz="0" w:space="0" w:color="auto"/>
                        <w:bottom w:val="none" w:sz="0" w:space="0" w:color="auto"/>
                        <w:right w:val="none" w:sz="0" w:space="0" w:color="auto"/>
                      </w:divBdr>
                    </w:div>
                    <w:div w:id="604386505">
                      <w:marLeft w:val="0"/>
                      <w:marRight w:val="0"/>
                      <w:marTop w:val="0"/>
                      <w:marBottom w:val="0"/>
                      <w:divBdr>
                        <w:top w:val="none" w:sz="0" w:space="0" w:color="auto"/>
                        <w:left w:val="none" w:sz="0" w:space="0" w:color="auto"/>
                        <w:bottom w:val="none" w:sz="0" w:space="0" w:color="auto"/>
                        <w:right w:val="none" w:sz="0" w:space="0" w:color="auto"/>
                      </w:divBdr>
                    </w:div>
                    <w:div w:id="287664811">
                      <w:marLeft w:val="0"/>
                      <w:marRight w:val="0"/>
                      <w:marTop w:val="0"/>
                      <w:marBottom w:val="0"/>
                      <w:divBdr>
                        <w:top w:val="none" w:sz="0" w:space="0" w:color="auto"/>
                        <w:left w:val="none" w:sz="0" w:space="0" w:color="auto"/>
                        <w:bottom w:val="none" w:sz="0" w:space="0" w:color="auto"/>
                        <w:right w:val="none" w:sz="0" w:space="0" w:color="auto"/>
                      </w:divBdr>
                    </w:div>
                    <w:div w:id="1356808713">
                      <w:marLeft w:val="0"/>
                      <w:marRight w:val="0"/>
                      <w:marTop w:val="0"/>
                      <w:marBottom w:val="0"/>
                      <w:divBdr>
                        <w:top w:val="none" w:sz="0" w:space="0" w:color="auto"/>
                        <w:left w:val="none" w:sz="0" w:space="0" w:color="auto"/>
                        <w:bottom w:val="none" w:sz="0" w:space="0" w:color="auto"/>
                        <w:right w:val="none" w:sz="0" w:space="0" w:color="auto"/>
                      </w:divBdr>
                    </w:div>
                    <w:div w:id="1731877311">
                      <w:marLeft w:val="0"/>
                      <w:marRight w:val="0"/>
                      <w:marTop w:val="0"/>
                      <w:marBottom w:val="0"/>
                      <w:divBdr>
                        <w:top w:val="none" w:sz="0" w:space="0" w:color="auto"/>
                        <w:left w:val="none" w:sz="0" w:space="0" w:color="auto"/>
                        <w:bottom w:val="none" w:sz="0" w:space="0" w:color="auto"/>
                        <w:right w:val="none" w:sz="0" w:space="0" w:color="auto"/>
                      </w:divBdr>
                    </w:div>
                    <w:div w:id="63710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1407">
      <w:bodyDiv w:val="1"/>
      <w:marLeft w:val="0"/>
      <w:marRight w:val="0"/>
      <w:marTop w:val="0"/>
      <w:marBottom w:val="0"/>
      <w:divBdr>
        <w:top w:val="none" w:sz="0" w:space="0" w:color="auto"/>
        <w:left w:val="none" w:sz="0" w:space="0" w:color="auto"/>
        <w:bottom w:val="none" w:sz="0" w:space="0" w:color="auto"/>
        <w:right w:val="none" w:sz="0" w:space="0" w:color="auto"/>
      </w:divBdr>
    </w:div>
    <w:div w:id="193612852">
      <w:bodyDiv w:val="1"/>
      <w:marLeft w:val="0"/>
      <w:marRight w:val="0"/>
      <w:marTop w:val="0"/>
      <w:marBottom w:val="0"/>
      <w:divBdr>
        <w:top w:val="none" w:sz="0" w:space="0" w:color="auto"/>
        <w:left w:val="none" w:sz="0" w:space="0" w:color="auto"/>
        <w:bottom w:val="none" w:sz="0" w:space="0" w:color="auto"/>
        <w:right w:val="none" w:sz="0" w:space="0" w:color="auto"/>
      </w:divBdr>
    </w:div>
    <w:div w:id="230166036">
      <w:bodyDiv w:val="1"/>
      <w:marLeft w:val="0"/>
      <w:marRight w:val="0"/>
      <w:marTop w:val="0"/>
      <w:marBottom w:val="0"/>
      <w:divBdr>
        <w:top w:val="none" w:sz="0" w:space="0" w:color="auto"/>
        <w:left w:val="none" w:sz="0" w:space="0" w:color="auto"/>
        <w:bottom w:val="none" w:sz="0" w:space="0" w:color="auto"/>
        <w:right w:val="none" w:sz="0" w:space="0" w:color="auto"/>
      </w:divBdr>
    </w:div>
    <w:div w:id="250823870">
      <w:bodyDiv w:val="1"/>
      <w:marLeft w:val="0"/>
      <w:marRight w:val="0"/>
      <w:marTop w:val="0"/>
      <w:marBottom w:val="0"/>
      <w:divBdr>
        <w:top w:val="none" w:sz="0" w:space="0" w:color="auto"/>
        <w:left w:val="none" w:sz="0" w:space="0" w:color="auto"/>
        <w:bottom w:val="none" w:sz="0" w:space="0" w:color="auto"/>
        <w:right w:val="none" w:sz="0" w:space="0" w:color="auto"/>
      </w:divBdr>
    </w:div>
    <w:div w:id="256794997">
      <w:bodyDiv w:val="1"/>
      <w:marLeft w:val="0"/>
      <w:marRight w:val="0"/>
      <w:marTop w:val="0"/>
      <w:marBottom w:val="0"/>
      <w:divBdr>
        <w:top w:val="none" w:sz="0" w:space="0" w:color="auto"/>
        <w:left w:val="none" w:sz="0" w:space="0" w:color="auto"/>
        <w:bottom w:val="none" w:sz="0" w:space="0" w:color="auto"/>
        <w:right w:val="none" w:sz="0" w:space="0" w:color="auto"/>
      </w:divBdr>
    </w:div>
    <w:div w:id="261836769">
      <w:bodyDiv w:val="1"/>
      <w:marLeft w:val="0"/>
      <w:marRight w:val="0"/>
      <w:marTop w:val="0"/>
      <w:marBottom w:val="0"/>
      <w:divBdr>
        <w:top w:val="none" w:sz="0" w:space="0" w:color="auto"/>
        <w:left w:val="none" w:sz="0" w:space="0" w:color="auto"/>
        <w:bottom w:val="none" w:sz="0" w:space="0" w:color="auto"/>
        <w:right w:val="none" w:sz="0" w:space="0" w:color="auto"/>
      </w:divBdr>
    </w:div>
    <w:div w:id="271400377">
      <w:bodyDiv w:val="1"/>
      <w:marLeft w:val="0"/>
      <w:marRight w:val="0"/>
      <w:marTop w:val="0"/>
      <w:marBottom w:val="0"/>
      <w:divBdr>
        <w:top w:val="none" w:sz="0" w:space="0" w:color="auto"/>
        <w:left w:val="none" w:sz="0" w:space="0" w:color="auto"/>
        <w:bottom w:val="none" w:sz="0" w:space="0" w:color="auto"/>
        <w:right w:val="none" w:sz="0" w:space="0" w:color="auto"/>
      </w:divBdr>
    </w:div>
    <w:div w:id="299649361">
      <w:bodyDiv w:val="1"/>
      <w:marLeft w:val="0"/>
      <w:marRight w:val="0"/>
      <w:marTop w:val="0"/>
      <w:marBottom w:val="0"/>
      <w:divBdr>
        <w:top w:val="none" w:sz="0" w:space="0" w:color="auto"/>
        <w:left w:val="none" w:sz="0" w:space="0" w:color="auto"/>
        <w:bottom w:val="none" w:sz="0" w:space="0" w:color="auto"/>
        <w:right w:val="none" w:sz="0" w:space="0" w:color="auto"/>
      </w:divBdr>
    </w:div>
    <w:div w:id="300113703">
      <w:bodyDiv w:val="1"/>
      <w:marLeft w:val="0"/>
      <w:marRight w:val="0"/>
      <w:marTop w:val="0"/>
      <w:marBottom w:val="0"/>
      <w:divBdr>
        <w:top w:val="none" w:sz="0" w:space="0" w:color="auto"/>
        <w:left w:val="none" w:sz="0" w:space="0" w:color="auto"/>
        <w:bottom w:val="none" w:sz="0" w:space="0" w:color="auto"/>
        <w:right w:val="none" w:sz="0" w:space="0" w:color="auto"/>
      </w:divBdr>
    </w:div>
    <w:div w:id="304160047">
      <w:bodyDiv w:val="1"/>
      <w:marLeft w:val="0"/>
      <w:marRight w:val="0"/>
      <w:marTop w:val="0"/>
      <w:marBottom w:val="0"/>
      <w:divBdr>
        <w:top w:val="none" w:sz="0" w:space="0" w:color="auto"/>
        <w:left w:val="none" w:sz="0" w:space="0" w:color="auto"/>
        <w:bottom w:val="none" w:sz="0" w:space="0" w:color="auto"/>
        <w:right w:val="none" w:sz="0" w:space="0" w:color="auto"/>
      </w:divBdr>
    </w:div>
    <w:div w:id="307054822">
      <w:bodyDiv w:val="1"/>
      <w:marLeft w:val="0"/>
      <w:marRight w:val="0"/>
      <w:marTop w:val="0"/>
      <w:marBottom w:val="0"/>
      <w:divBdr>
        <w:top w:val="none" w:sz="0" w:space="0" w:color="auto"/>
        <w:left w:val="none" w:sz="0" w:space="0" w:color="auto"/>
        <w:bottom w:val="none" w:sz="0" w:space="0" w:color="auto"/>
        <w:right w:val="none" w:sz="0" w:space="0" w:color="auto"/>
      </w:divBdr>
    </w:div>
    <w:div w:id="309676924">
      <w:bodyDiv w:val="1"/>
      <w:marLeft w:val="0"/>
      <w:marRight w:val="0"/>
      <w:marTop w:val="0"/>
      <w:marBottom w:val="0"/>
      <w:divBdr>
        <w:top w:val="none" w:sz="0" w:space="0" w:color="auto"/>
        <w:left w:val="none" w:sz="0" w:space="0" w:color="auto"/>
        <w:bottom w:val="none" w:sz="0" w:space="0" w:color="auto"/>
        <w:right w:val="none" w:sz="0" w:space="0" w:color="auto"/>
      </w:divBdr>
    </w:div>
    <w:div w:id="325013447">
      <w:bodyDiv w:val="1"/>
      <w:marLeft w:val="0"/>
      <w:marRight w:val="0"/>
      <w:marTop w:val="0"/>
      <w:marBottom w:val="0"/>
      <w:divBdr>
        <w:top w:val="none" w:sz="0" w:space="0" w:color="auto"/>
        <w:left w:val="none" w:sz="0" w:space="0" w:color="auto"/>
        <w:bottom w:val="none" w:sz="0" w:space="0" w:color="auto"/>
        <w:right w:val="none" w:sz="0" w:space="0" w:color="auto"/>
      </w:divBdr>
    </w:div>
    <w:div w:id="346562107">
      <w:bodyDiv w:val="1"/>
      <w:marLeft w:val="0"/>
      <w:marRight w:val="0"/>
      <w:marTop w:val="0"/>
      <w:marBottom w:val="0"/>
      <w:divBdr>
        <w:top w:val="none" w:sz="0" w:space="0" w:color="auto"/>
        <w:left w:val="none" w:sz="0" w:space="0" w:color="auto"/>
        <w:bottom w:val="none" w:sz="0" w:space="0" w:color="auto"/>
        <w:right w:val="none" w:sz="0" w:space="0" w:color="auto"/>
      </w:divBdr>
    </w:div>
    <w:div w:id="383137665">
      <w:bodyDiv w:val="1"/>
      <w:marLeft w:val="0"/>
      <w:marRight w:val="0"/>
      <w:marTop w:val="0"/>
      <w:marBottom w:val="0"/>
      <w:divBdr>
        <w:top w:val="none" w:sz="0" w:space="0" w:color="auto"/>
        <w:left w:val="none" w:sz="0" w:space="0" w:color="auto"/>
        <w:bottom w:val="none" w:sz="0" w:space="0" w:color="auto"/>
        <w:right w:val="none" w:sz="0" w:space="0" w:color="auto"/>
      </w:divBdr>
      <w:divsChild>
        <w:div w:id="514459905">
          <w:marLeft w:val="0"/>
          <w:marRight w:val="0"/>
          <w:marTop w:val="0"/>
          <w:marBottom w:val="300"/>
          <w:divBdr>
            <w:top w:val="none" w:sz="0" w:space="0" w:color="auto"/>
            <w:left w:val="none" w:sz="0" w:space="0" w:color="auto"/>
            <w:bottom w:val="none" w:sz="0" w:space="0" w:color="auto"/>
            <w:right w:val="none" w:sz="0" w:space="0" w:color="auto"/>
          </w:divBdr>
        </w:div>
        <w:div w:id="1790470185">
          <w:marLeft w:val="0"/>
          <w:marRight w:val="0"/>
          <w:marTop w:val="0"/>
          <w:marBottom w:val="0"/>
          <w:divBdr>
            <w:top w:val="none" w:sz="0" w:space="0" w:color="auto"/>
            <w:left w:val="none" w:sz="0" w:space="0" w:color="auto"/>
            <w:bottom w:val="none" w:sz="0" w:space="0" w:color="auto"/>
            <w:right w:val="none" w:sz="0" w:space="0" w:color="auto"/>
          </w:divBdr>
        </w:div>
      </w:divsChild>
    </w:div>
    <w:div w:id="409888734">
      <w:bodyDiv w:val="1"/>
      <w:marLeft w:val="0"/>
      <w:marRight w:val="0"/>
      <w:marTop w:val="0"/>
      <w:marBottom w:val="0"/>
      <w:divBdr>
        <w:top w:val="none" w:sz="0" w:space="0" w:color="auto"/>
        <w:left w:val="none" w:sz="0" w:space="0" w:color="auto"/>
        <w:bottom w:val="none" w:sz="0" w:space="0" w:color="auto"/>
        <w:right w:val="none" w:sz="0" w:space="0" w:color="auto"/>
      </w:divBdr>
    </w:div>
    <w:div w:id="423764343">
      <w:bodyDiv w:val="1"/>
      <w:marLeft w:val="0"/>
      <w:marRight w:val="0"/>
      <w:marTop w:val="0"/>
      <w:marBottom w:val="0"/>
      <w:divBdr>
        <w:top w:val="none" w:sz="0" w:space="0" w:color="auto"/>
        <w:left w:val="none" w:sz="0" w:space="0" w:color="auto"/>
        <w:bottom w:val="none" w:sz="0" w:space="0" w:color="auto"/>
        <w:right w:val="none" w:sz="0" w:space="0" w:color="auto"/>
      </w:divBdr>
    </w:div>
    <w:div w:id="441415253">
      <w:bodyDiv w:val="1"/>
      <w:marLeft w:val="0"/>
      <w:marRight w:val="0"/>
      <w:marTop w:val="0"/>
      <w:marBottom w:val="0"/>
      <w:divBdr>
        <w:top w:val="none" w:sz="0" w:space="0" w:color="auto"/>
        <w:left w:val="none" w:sz="0" w:space="0" w:color="auto"/>
        <w:bottom w:val="none" w:sz="0" w:space="0" w:color="auto"/>
        <w:right w:val="none" w:sz="0" w:space="0" w:color="auto"/>
      </w:divBdr>
    </w:div>
    <w:div w:id="463933707">
      <w:bodyDiv w:val="1"/>
      <w:marLeft w:val="0"/>
      <w:marRight w:val="0"/>
      <w:marTop w:val="0"/>
      <w:marBottom w:val="0"/>
      <w:divBdr>
        <w:top w:val="none" w:sz="0" w:space="0" w:color="auto"/>
        <w:left w:val="none" w:sz="0" w:space="0" w:color="auto"/>
        <w:bottom w:val="none" w:sz="0" w:space="0" w:color="auto"/>
        <w:right w:val="none" w:sz="0" w:space="0" w:color="auto"/>
      </w:divBdr>
    </w:div>
    <w:div w:id="506023217">
      <w:bodyDiv w:val="1"/>
      <w:marLeft w:val="0"/>
      <w:marRight w:val="0"/>
      <w:marTop w:val="0"/>
      <w:marBottom w:val="0"/>
      <w:divBdr>
        <w:top w:val="none" w:sz="0" w:space="0" w:color="auto"/>
        <w:left w:val="none" w:sz="0" w:space="0" w:color="auto"/>
        <w:bottom w:val="none" w:sz="0" w:space="0" w:color="auto"/>
        <w:right w:val="none" w:sz="0" w:space="0" w:color="auto"/>
      </w:divBdr>
    </w:div>
    <w:div w:id="517427284">
      <w:bodyDiv w:val="1"/>
      <w:marLeft w:val="0"/>
      <w:marRight w:val="0"/>
      <w:marTop w:val="0"/>
      <w:marBottom w:val="0"/>
      <w:divBdr>
        <w:top w:val="none" w:sz="0" w:space="0" w:color="auto"/>
        <w:left w:val="none" w:sz="0" w:space="0" w:color="auto"/>
        <w:bottom w:val="none" w:sz="0" w:space="0" w:color="auto"/>
        <w:right w:val="none" w:sz="0" w:space="0" w:color="auto"/>
      </w:divBdr>
    </w:div>
    <w:div w:id="540480641">
      <w:bodyDiv w:val="1"/>
      <w:marLeft w:val="0"/>
      <w:marRight w:val="0"/>
      <w:marTop w:val="0"/>
      <w:marBottom w:val="0"/>
      <w:divBdr>
        <w:top w:val="none" w:sz="0" w:space="0" w:color="auto"/>
        <w:left w:val="none" w:sz="0" w:space="0" w:color="auto"/>
        <w:bottom w:val="none" w:sz="0" w:space="0" w:color="auto"/>
        <w:right w:val="none" w:sz="0" w:space="0" w:color="auto"/>
      </w:divBdr>
    </w:div>
    <w:div w:id="540825617">
      <w:bodyDiv w:val="1"/>
      <w:marLeft w:val="0"/>
      <w:marRight w:val="0"/>
      <w:marTop w:val="0"/>
      <w:marBottom w:val="0"/>
      <w:divBdr>
        <w:top w:val="none" w:sz="0" w:space="0" w:color="auto"/>
        <w:left w:val="none" w:sz="0" w:space="0" w:color="auto"/>
        <w:bottom w:val="none" w:sz="0" w:space="0" w:color="auto"/>
        <w:right w:val="none" w:sz="0" w:space="0" w:color="auto"/>
      </w:divBdr>
    </w:div>
    <w:div w:id="545921223">
      <w:bodyDiv w:val="1"/>
      <w:marLeft w:val="0"/>
      <w:marRight w:val="0"/>
      <w:marTop w:val="0"/>
      <w:marBottom w:val="0"/>
      <w:divBdr>
        <w:top w:val="none" w:sz="0" w:space="0" w:color="auto"/>
        <w:left w:val="none" w:sz="0" w:space="0" w:color="auto"/>
        <w:bottom w:val="none" w:sz="0" w:space="0" w:color="auto"/>
        <w:right w:val="none" w:sz="0" w:space="0" w:color="auto"/>
      </w:divBdr>
    </w:div>
    <w:div w:id="558132806">
      <w:bodyDiv w:val="1"/>
      <w:marLeft w:val="0"/>
      <w:marRight w:val="0"/>
      <w:marTop w:val="0"/>
      <w:marBottom w:val="0"/>
      <w:divBdr>
        <w:top w:val="none" w:sz="0" w:space="0" w:color="auto"/>
        <w:left w:val="none" w:sz="0" w:space="0" w:color="auto"/>
        <w:bottom w:val="none" w:sz="0" w:space="0" w:color="auto"/>
        <w:right w:val="none" w:sz="0" w:space="0" w:color="auto"/>
      </w:divBdr>
    </w:div>
    <w:div w:id="629826167">
      <w:bodyDiv w:val="1"/>
      <w:marLeft w:val="0"/>
      <w:marRight w:val="0"/>
      <w:marTop w:val="0"/>
      <w:marBottom w:val="0"/>
      <w:divBdr>
        <w:top w:val="none" w:sz="0" w:space="0" w:color="auto"/>
        <w:left w:val="none" w:sz="0" w:space="0" w:color="auto"/>
        <w:bottom w:val="none" w:sz="0" w:space="0" w:color="auto"/>
        <w:right w:val="none" w:sz="0" w:space="0" w:color="auto"/>
      </w:divBdr>
    </w:div>
    <w:div w:id="645627854">
      <w:bodyDiv w:val="1"/>
      <w:marLeft w:val="0"/>
      <w:marRight w:val="0"/>
      <w:marTop w:val="0"/>
      <w:marBottom w:val="0"/>
      <w:divBdr>
        <w:top w:val="none" w:sz="0" w:space="0" w:color="auto"/>
        <w:left w:val="none" w:sz="0" w:space="0" w:color="auto"/>
        <w:bottom w:val="none" w:sz="0" w:space="0" w:color="auto"/>
        <w:right w:val="none" w:sz="0" w:space="0" w:color="auto"/>
      </w:divBdr>
    </w:div>
    <w:div w:id="672486786">
      <w:bodyDiv w:val="1"/>
      <w:marLeft w:val="0"/>
      <w:marRight w:val="0"/>
      <w:marTop w:val="0"/>
      <w:marBottom w:val="0"/>
      <w:divBdr>
        <w:top w:val="none" w:sz="0" w:space="0" w:color="auto"/>
        <w:left w:val="none" w:sz="0" w:space="0" w:color="auto"/>
        <w:bottom w:val="none" w:sz="0" w:space="0" w:color="auto"/>
        <w:right w:val="none" w:sz="0" w:space="0" w:color="auto"/>
      </w:divBdr>
    </w:div>
    <w:div w:id="677081740">
      <w:bodyDiv w:val="1"/>
      <w:marLeft w:val="0"/>
      <w:marRight w:val="0"/>
      <w:marTop w:val="0"/>
      <w:marBottom w:val="0"/>
      <w:divBdr>
        <w:top w:val="none" w:sz="0" w:space="0" w:color="auto"/>
        <w:left w:val="none" w:sz="0" w:space="0" w:color="auto"/>
        <w:bottom w:val="none" w:sz="0" w:space="0" w:color="auto"/>
        <w:right w:val="none" w:sz="0" w:space="0" w:color="auto"/>
      </w:divBdr>
    </w:div>
    <w:div w:id="685835082">
      <w:bodyDiv w:val="1"/>
      <w:marLeft w:val="0"/>
      <w:marRight w:val="0"/>
      <w:marTop w:val="0"/>
      <w:marBottom w:val="0"/>
      <w:divBdr>
        <w:top w:val="none" w:sz="0" w:space="0" w:color="auto"/>
        <w:left w:val="none" w:sz="0" w:space="0" w:color="auto"/>
        <w:bottom w:val="none" w:sz="0" w:space="0" w:color="auto"/>
        <w:right w:val="none" w:sz="0" w:space="0" w:color="auto"/>
      </w:divBdr>
    </w:div>
    <w:div w:id="694306916">
      <w:bodyDiv w:val="1"/>
      <w:marLeft w:val="0"/>
      <w:marRight w:val="0"/>
      <w:marTop w:val="0"/>
      <w:marBottom w:val="0"/>
      <w:divBdr>
        <w:top w:val="none" w:sz="0" w:space="0" w:color="auto"/>
        <w:left w:val="none" w:sz="0" w:space="0" w:color="auto"/>
        <w:bottom w:val="none" w:sz="0" w:space="0" w:color="auto"/>
        <w:right w:val="none" w:sz="0" w:space="0" w:color="auto"/>
      </w:divBdr>
    </w:div>
    <w:div w:id="748160348">
      <w:bodyDiv w:val="1"/>
      <w:marLeft w:val="0"/>
      <w:marRight w:val="0"/>
      <w:marTop w:val="0"/>
      <w:marBottom w:val="0"/>
      <w:divBdr>
        <w:top w:val="none" w:sz="0" w:space="0" w:color="auto"/>
        <w:left w:val="none" w:sz="0" w:space="0" w:color="auto"/>
        <w:bottom w:val="none" w:sz="0" w:space="0" w:color="auto"/>
        <w:right w:val="none" w:sz="0" w:space="0" w:color="auto"/>
      </w:divBdr>
    </w:div>
    <w:div w:id="757797303">
      <w:bodyDiv w:val="1"/>
      <w:marLeft w:val="0"/>
      <w:marRight w:val="0"/>
      <w:marTop w:val="0"/>
      <w:marBottom w:val="0"/>
      <w:divBdr>
        <w:top w:val="none" w:sz="0" w:space="0" w:color="auto"/>
        <w:left w:val="none" w:sz="0" w:space="0" w:color="auto"/>
        <w:bottom w:val="none" w:sz="0" w:space="0" w:color="auto"/>
        <w:right w:val="none" w:sz="0" w:space="0" w:color="auto"/>
      </w:divBdr>
    </w:div>
    <w:div w:id="789666638">
      <w:bodyDiv w:val="1"/>
      <w:marLeft w:val="0"/>
      <w:marRight w:val="0"/>
      <w:marTop w:val="0"/>
      <w:marBottom w:val="0"/>
      <w:divBdr>
        <w:top w:val="none" w:sz="0" w:space="0" w:color="auto"/>
        <w:left w:val="none" w:sz="0" w:space="0" w:color="auto"/>
        <w:bottom w:val="none" w:sz="0" w:space="0" w:color="auto"/>
        <w:right w:val="none" w:sz="0" w:space="0" w:color="auto"/>
      </w:divBdr>
    </w:div>
    <w:div w:id="805011313">
      <w:bodyDiv w:val="1"/>
      <w:marLeft w:val="0"/>
      <w:marRight w:val="0"/>
      <w:marTop w:val="0"/>
      <w:marBottom w:val="0"/>
      <w:divBdr>
        <w:top w:val="none" w:sz="0" w:space="0" w:color="auto"/>
        <w:left w:val="none" w:sz="0" w:space="0" w:color="auto"/>
        <w:bottom w:val="none" w:sz="0" w:space="0" w:color="auto"/>
        <w:right w:val="none" w:sz="0" w:space="0" w:color="auto"/>
      </w:divBdr>
    </w:div>
    <w:div w:id="805658123">
      <w:bodyDiv w:val="1"/>
      <w:marLeft w:val="0"/>
      <w:marRight w:val="0"/>
      <w:marTop w:val="0"/>
      <w:marBottom w:val="0"/>
      <w:divBdr>
        <w:top w:val="none" w:sz="0" w:space="0" w:color="auto"/>
        <w:left w:val="none" w:sz="0" w:space="0" w:color="auto"/>
        <w:bottom w:val="none" w:sz="0" w:space="0" w:color="auto"/>
        <w:right w:val="none" w:sz="0" w:space="0" w:color="auto"/>
      </w:divBdr>
    </w:div>
    <w:div w:id="817723355">
      <w:bodyDiv w:val="1"/>
      <w:marLeft w:val="0"/>
      <w:marRight w:val="0"/>
      <w:marTop w:val="0"/>
      <w:marBottom w:val="0"/>
      <w:divBdr>
        <w:top w:val="none" w:sz="0" w:space="0" w:color="auto"/>
        <w:left w:val="none" w:sz="0" w:space="0" w:color="auto"/>
        <w:bottom w:val="none" w:sz="0" w:space="0" w:color="auto"/>
        <w:right w:val="none" w:sz="0" w:space="0" w:color="auto"/>
      </w:divBdr>
    </w:div>
    <w:div w:id="819269399">
      <w:bodyDiv w:val="1"/>
      <w:marLeft w:val="0"/>
      <w:marRight w:val="0"/>
      <w:marTop w:val="0"/>
      <w:marBottom w:val="0"/>
      <w:divBdr>
        <w:top w:val="none" w:sz="0" w:space="0" w:color="auto"/>
        <w:left w:val="none" w:sz="0" w:space="0" w:color="auto"/>
        <w:bottom w:val="none" w:sz="0" w:space="0" w:color="auto"/>
        <w:right w:val="none" w:sz="0" w:space="0" w:color="auto"/>
      </w:divBdr>
    </w:div>
    <w:div w:id="845051447">
      <w:bodyDiv w:val="1"/>
      <w:marLeft w:val="0"/>
      <w:marRight w:val="0"/>
      <w:marTop w:val="0"/>
      <w:marBottom w:val="0"/>
      <w:divBdr>
        <w:top w:val="none" w:sz="0" w:space="0" w:color="auto"/>
        <w:left w:val="none" w:sz="0" w:space="0" w:color="auto"/>
        <w:bottom w:val="none" w:sz="0" w:space="0" w:color="auto"/>
        <w:right w:val="none" w:sz="0" w:space="0" w:color="auto"/>
      </w:divBdr>
    </w:div>
    <w:div w:id="872616770">
      <w:bodyDiv w:val="1"/>
      <w:marLeft w:val="0"/>
      <w:marRight w:val="0"/>
      <w:marTop w:val="0"/>
      <w:marBottom w:val="0"/>
      <w:divBdr>
        <w:top w:val="none" w:sz="0" w:space="0" w:color="auto"/>
        <w:left w:val="none" w:sz="0" w:space="0" w:color="auto"/>
        <w:bottom w:val="none" w:sz="0" w:space="0" w:color="auto"/>
        <w:right w:val="none" w:sz="0" w:space="0" w:color="auto"/>
      </w:divBdr>
    </w:div>
    <w:div w:id="876505377">
      <w:bodyDiv w:val="1"/>
      <w:marLeft w:val="0"/>
      <w:marRight w:val="0"/>
      <w:marTop w:val="0"/>
      <w:marBottom w:val="0"/>
      <w:divBdr>
        <w:top w:val="none" w:sz="0" w:space="0" w:color="auto"/>
        <w:left w:val="none" w:sz="0" w:space="0" w:color="auto"/>
        <w:bottom w:val="none" w:sz="0" w:space="0" w:color="auto"/>
        <w:right w:val="none" w:sz="0" w:space="0" w:color="auto"/>
      </w:divBdr>
    </w:div>
    <w:div w:id="904874371">
      <w:bodyDiv w:val="1"/>
      <w:marLeft w:val="0"/>
      <w:marRight w:val="0"/>
      <w:marTop w:val="0"/>
      <w:marBottom w:val="0"/>
      <w:divBdr>
        <w:top w:val="none" w:sz="0" w:space="0" w:color="auto"/>
        <w:left w:val="none" w:sz="0" w:space="0" w:color="auto"/>
        <w:bottom w:val="none" w:sz="0" w:space="0" w:color="auto"/>
        <w:right w:val="none" w:sz="0" w:space="0" w:color="auto"/>
      </w:divBdr>
    </w:div>
    <w:div w:id="910047213">
      <w:bodyDiv w:val="1"/>
      <w:marLeft w:val="0"/>
      <w:marRight w:val="0"/>
      <w:marTop w:val="0"/>
      <w:marBottom w:val="0"/>
      <w:divBdr>
        <w:top w:val="none" w:sz="0" w:space="0" w:color="auto"/>
        <w:left w:val="none" w:sz="0" w:space="0" w:color="auto"/>
        <w:bottom w:val="none" w:sz="0" w:space="0" w:color="auto"/>
        <w:right w:val="none" w:sz="0" w:space="0" w:color="auto"/>
      </w:divBdr>
    </w:div>
    <w:div w:id="913472906">
      <w:bodyDiv w:val="1"/>
      <w:marLeft w:val="0"/>
      <w:marRight w:val="0"/>
      <w:marTop w:val="0"/>
      <w:marBottom w:val="0"/>
      <w:divBdr>
        <w:top w:val="none" w:sz="0" w:space="0" w:color="auto"/>
        <w:left w:val="none" w:sz="0" w:space="0" w:color="auto"/>
        <w:bottom w:val="none" w:sz="0" w:space="0" w:color="auto"/>
        <w:right w:val="none" w:sz="0" w:space="0" w:color="auto"/>
      </w:divBdr>
    </w:div>
    <w:div w:id="948900646">
      <w:bodyDiv w:val="1"/>
      <w:marLeft w:val="0"/>
      <w:marRight w:val="0"/>
      <w:marTop w:val="0"/>
      <w:marBottom w:val="0"/>
      <w:divBdr>
        <w:top w:val="none" w:sz="0" w:space="0" w:color="auto"/>
        <w:left w:val="none" w:sz="0" w:space="0" w:color="auto"/>
        <w:bottom w:val="none" w:sz="0" w:space="0" w:color="auto"/>
        <w:right w:val="none" w:sz="0" w:space="0" w:color="auto"/>
      </w:divBdr>
    </w:div>
    <w:div w:id="954092375">
      <w:bodyDiv w:val="1"/>
      <w:marLeft w:val="0"/>
      <w:marRight w:val="0"/>
      <w:marTop w:val="0"/>
      <w:marBottom w:val="0"/>
      <w:divBdr>
        <w:top w:val="none" w:sz="0" w:space="0" w:color="auto"/>
        <w:left w:val="none" w:sz="0" w:space="0" w:color="auto"/>
        <w:bottom w:val="none" w:sz="0" w:space="0" w:color="auto"/>
        <w:right w:val="none" w:sz="0" w:space="0" w:color="auto"/>
      </w:divBdr>
    </w:div>
    <w:div w:id="964386840">
      <w:bodyDiv w:val="1"/>
      <w:marLeft w:val="0"/>
      <w:marRight w:val="0"/>
      <w:marTop w:val="0"/>
      <w:marBottom w:val="0"/>
      <w:divBdr>
        <w:top w:val="none" w:sz="0" w:space="0" w:color="auto"/>
        <w:left w:val="none" w:sz="0" w:space="0" w:color="auto"/>
        <w:bottom w:val="none" w:sz="0" w:space="0" w:color="auto"/>
        <w:right w:val="none" w:sz="0" w:space="0" w:color="auto"/>
      </w:divBdr>
    </w:div>
    <w:div w:id="991445162">
      <w:bodyDiv w:val="1"/>
      <w:marLeft w:val="0"/>
      <w:marRight w:val="0"/>
      <w:marTop w:val="0"/>
      <w:marBottom w:val="0"/>
      <w:divBdr>
        <w:top w:val="none" w:sz="0" w:space="0" w:color="auto"/>
        <w:left w:val="none" w:sz="0" w:space="0" w:color="auto"/>
        <w:bottom w:val="none" w:sz="0" w:space="0" w:color="auto"/>
        <w:right w:val="none" w:sz="0" w:space="0" w:color="auto"/>
      </w:divBdr>
    </w:div>
    <w:div w:id="998967056">
      <w:bodyDiv w:val="1"/>
      <w:marLeft w:val="0"/>
      <w:marRight w:val="0"/>
      <w:marTop w:val="0"/>
      <w:marBottom w:val="0"/>
      <w:divBdr>
        <w:top w:val="none" w:sz="0" w:space="0" w:color="auto"/>
        <w:left w:val="none" w:sz="0" w:space="0" w:color="auto"/>
        <w:bottom w:val="none" w:sz="0" w:space="0" w:color="auto"/>
        <w:right w:val="none" w:sz="0" w:space="0" w:color="auto"/>
      </w:divBdr>
    </w:div>
    <w:div w:id="1007437388">
      <w:bodyDiv w:val="1"/>
      <w:marLeft w:val="0"/>
      <w:marRight w:val="0"/>
      <w:marTop w:val="0"/>
      <w:marBottom w:val="0"/>
      <w:divBdr>
        <w:top w:val="none" w:sz="0" w:space="0" w:color="auto"/>
        <w:left w:val="none" w:sz="0" w:space="0" w:color="auto"/>
        <w:bottom w:val="none" w:sz="0" w:space="0" w:color="auto"/>
        <w:right w:val="none" w:sz="0" w:space="0" w:color="auto"/>
      </w:divBdr>
    </w:div>
    <w:div w:id="1017583281">
      <w:bodyDiv w:val="1"/>
      <w:marLeft w:val="0"/>
      <w:marRight w:val="0"/>
      <w:marTop w:val="0"/>
      <w:marBottom w:val="0"/>
      <w:divBdr>
        <w:top w:val="none" w:sz="0" w:space="0" w:color="auto"/>
        <w:left w:val="none" w:sz="0" w:space="0" w:color="auto"/>
        <w:bottom w:val="none" w:sz="0" w:space="0" w:color="auto"/>
        <w:right w:val="none" w:sz="0" w:space="0" w:color="auto"/>
      </w:divBdr>
    </w:div>
    <w:div w:id="1020815078">
      <w:bodyDiv w:val="1"/>
      <w:marLeft w:val="0"/>
      <w:marRight w:val="0"/>
      <w:marTop w:val="0"/>
      <w:marBottom w:val="0"/>
      <w:divBdr>
        <w:top w:val="none" w:sz="0" w:space="0" w:color="auto"/>
        <w:left w:val="none" w:sz="0" w:space="0" w:color="auto"/>
        <w:bottom w:val="none" w:sz="0" w:space="0" w:color="auto"/>
        <w:right w:val="none" w:sz="0" w:space="0" w:color="auto"/>
      </w:divBdr>
    </w:div>
    <w:div w:id="1037779345">
      <w:bodyDiv w:val="1"/>
      <w:marLeft w:val="0"/>
      <w:marRight w:val="0"/>
      <w:marTop w:val="0"/>
      <w:marBottom w:val="0"/>
      <w:divBdr>
        <w:top w:val="none" w:sz="0" w:space="0" w:color="auto"/>
        <w:left w:val="none" w:sz="0" w:space="0" w:color="auto"/>
        <w:bottom w:val="none" w:sz="0" w:space="0" w:color="auto"/>
        <w:right w:val="none" w:sz="0" w:space="0" w:color="auto"/>
      </w:divBdr>
    </w:div>
    <w:div w:id="1045105623">
      <w:bodyDiv w:val="1"/>
      <w:marLeft w:val="0"/>
      <w:marRight w:val="0"/>
      <w:marTop w:val="0"/>
      <w:marBottom w:val="0"/>
      <w:divBdr>
        <w:top w:val="none" w:sz="0" w:space="0" w:color="auto"/>
        <w:left w:val="none" w:sz="0" w:space="0" w:color="auto"/>
        <w:bottom w:val="none" w:sz="0" w:space="0" w:color="auto"/>
        <w:right w:val="none" w:sz="0" w:space="0" w:color="auto"/>
      </w:divBdr>
    </w:div>
    <w:div w:id="1048410716">
      <w:bodyDiv w:val="1"/>
      <w:marLeft w:val="0"/>
      <w:marRight w:val="0"/>
      <w:marTop w:val="0"/>
      <w:marBottom w:val="0"/>
      <w:divBdr>
        <w:top w:val="none" w:sz="0" w:space="0" w:color="auto"/>
        <w:left w:val="none" w:sz="0" w:space="0" w:color="auto"/>
        <w:bottom w:val="none" w:sz="0" w:space="0" w:color="auto"/>
        <w:right w:val="none" w:sz="0" w:space="0" w:color="auto"/>
      </w:divBdr>
    </w:div>
    <w:div w:id="1049959501">
      <w:bodyDiv w:val="1"/>
      <w:marLeft w:val="0"/>
      <w:marRight w:val="0"/>
      <w:marTop w:val="0"/>
      <w:marBottom w:val="0"/>
      <w:divBdr>
        <w:top w:val="none" w:sz="0" w:space="0" w:color="auto"/>
        <w:left w:val="none" w:sz="0" w:space="0" w:color="auto"/>
        <w:bottom w:val="none" w:sz="0" w:space="0" w:color="auto"/>
        <w:right w:val="none" w:sz="0" w:space="0" w:color="auto"/>
      </w:divBdr>
    </w:div>
    <w:div w:id="1079131552">
      <w:bodyDiv w:val="1"/>
      <w:marLeft w:val="0"/>
      <w:marRight w:val="0"/>
      <w:marTop w:val="0"/>
      <w:marBottom w:val="0"/>
      <w:divBdr>
        <w:top w:val="none" w:sz="0" w:space="0" w:color="auto"/>
        <w:left w:val="none" w:sz="0" w:space="0" w:color="auto"/>
        <w:bottom w:val="none" w:sz="0" w:space="0" w:color="auto"/>
        <w:right w:val="none" w:sz="0" w:space="0" w:color="auto"/>
      </w:divBdr>
    </w:div>
    <w:div w:id="1084493419">
      <w:bodyDiv w:val="1"/>
      <w:marLeft w:val="0"/>
      <w:marRight w:val="0"/>
      <w:marTop w:val="0"/>
      <w:marBottom w:val="0"/>
      <w:divBdr>
        <w:top w:val="none" w:sz="0" w:space="0" w:color="auto"/>
        <w:left w:val="none" w:sz="0" w:space="0" w:color="auto"/>
        <w:bottom w:val="none" w:sz="0" w:space="0" w:color="auto"/>
        <w:right w:val="none" w:sz="0" w:space="0" w:color="auto"/>
      </w:divBdr>
    </w:div>
    <w:div w:id="1113596441">
      <w:bodyDiv w:val="1"/>
      <w:marLeft w:val="0"/>
      <w:marRight w:val="0"/>
      <w:marTop w:val="0"/>
      <w:marBottom w:val="0"/>
      <w:divBdr>
        <w:top w:val="none" w:sz="0" w:space="0" w:color="auto"/>
        <w:left w:val="none" w:sz="0" w:space="0" w:color="auto"/>
        <w:bottom w:val="none" w:sz="0" w:space="0" w:color="auto"/>
        <w:right w:val="none" w:sz="0" w:space="0" w:color="auto"/>
      </w:divBdr>
    </w:div>
    <w:div w:id="1128282341">
      <w:bodyDiv w:val="1"/>
      <w:marLeft w:val="0"/>
      <w:marRight w:val="0"/>
      <w:marTop w:val="0"/>
      <w:marBottom w:val="0"/>
      <w:divBdr>
        <w:top w:val="none" w:sz="0" w:space="0" w:color="auto"/>
        <w:left w:val="none" w:sz="0" w:space="0" w:color="auto"/>
        <w:bottom w:val="none" w:sz="0" w:space="0" w:color="auto"/>
        <w:right w:val="none" w:sz="0" w:space="0" w:color="auto"/>
      </w:divBdr>
    </w:div>
    <w:div w:id="1131825984">
      <w:bodyDiv w:val="1"/>
      <w:marLeft w:val="0"/>
      <w:marRight w:val="0"/>
      <w:marTop w:val="0"/>
      <w:marBottom w:val="0"/>
      <w:divBdr>
        <w:top w:val="none" w:sz="0" w:space="0" w:color="auto"/>
        <w:left w:val="none" w:sz="0" w:space="0" w:color="auto"/>
        <w:bottom w:val="none" w:sz="0" w:space="0" w:color="auto"/>
        <w:right w:val="none" w:sz="0" w:space="0" w:color="auto"/>
      </w:divBdr>
    </w:div>
    <w:div w:id="1134635277">
      <w:bodyDiv w:val="1"/>
      <w:marLeft w:val="0"/>
      <w:marRight w:val="0"/>
      <w:marTop w:val="0"/>
      <w:marBottom w:val="0"/>
      <w:divBdr>
        <w:top w:val="none" w:sz="0" w:space="0" w:color="auto"/>
        <w:left w:val="none" w:sz="0" w:space="0" w:color="auto"/>
        <w:bottom w:val="none" w:sz="0" w:space="0" w:color="auto"/>
        <w:right w:val="none" w:sz="0" w:space="0" w:color="auto"/>
      </w:divBdr>
    </w:div>
    <w:div w:id="1169558894">
      <w:bodyDiv w:val="1"/>
      <w:marLeft w:val="0"/>
      <w:marRight w:val="0"/>
      <w:marTop w:val="0"/>
      <w:marBottom w:val="0"/>
      <w:divBdr>
        <w:top w:val="none" w:sz="0" w:space="0" w:color="auto"/>
        <w:left w:val="none" w:sz="0" w:space="0" w:color="auto"/>
        <w:bottom w:val="none" w:sz="0" w:space="0" w:color="auto"/>
        <w:right w:val="none" w:sz="0" w:space="0" w:color="auto"/>
      </w:divBdr>
    </w:div>
    <w:div w:id="1173564669">
      <w:bodyDiv w:val="1"/>
      <w:marLeft w:val="0"/>
      <w:marRight w:val="0"/>
      <w:marTop w:val="0"/>
      <w:marBottom w:val="0"/>
      <w:divBdr>
        <w:top w:val="none" w:sz="0" w:space="0" w:color="auto"/>
        <w:left w:val="none" w:sz="0" w:space="0" w:color="auto"/>
        <w:bottom w:val="none" w:sz="0" w:space="0" w:color="auto"/>
        <w:right w:val="none" w:sz="0" w:space="0" w:color="auto"/>
      </w:divBdr>
    </w:div>
    <w:div w:id="1237208693">
      <w:bodyDiv w:val="1"/>
      <w:marLeft w:val="0"/>
      <w:marRight w:val="0"/>
      <w:marTop w:val="0"/>
      <w:marBottom w:val="0"/>
      <w:divBdr>
        <w:top w:val="none" w:sz="0" w:space="0" w:color="auto"/>
        <w:left w:val="none" w:sz="0" w:space="0" w:color="auto"/>
        <w:bottom w:val="none" w:sz="0" w:space="0" w:color="auto"/>
        <w:right w:val="none" w:sz="0" w:space="0" w:color="auto"/>
      </w:divBdr>
    </w:div>
    <w:div w:id="1242326722">
      <w:bodyDiv w:val="1"/>
      <w:marLeft w:val="0"/>
      <w:marRight w:val="0"/>
      <w:marTop w:val="0"/>
      <w:marBottom w:val="0"/>
      <w:divBdr>
        <w:top w:val="none" w:sz="0" w:space="0" w:color="auto"/>
        <w:left w:val="none" w:sz="0" w:space="0" w:color="auto"/>
        <w:bottom w:val="none" w:sz="0" w:space="0" w:color="auto"/>
        <w:right w:val="none" w:sz="0" w:space="0" w:color="auto"/>
      </w:divBdr>
    </w:div>
    <w:div w:id="1280992288">
      <w:bodyDiv w:val="1"/>
      <w:marLeft w:val="0"/>
      <w:marRight w:val="0"/>
      <w:marTop w:val="0"/>
      <w:marBottom w:val="0"/>
      <w:divBdr>
        <w:top w:val="none" w:sz="0" w:space="0" w:color="auto"/>
        <w:left w:val="none" w:sz="0" w:space="0" w:color="auto"/>
        <w:bottom w:val="none" w:sz="0" w:space="0" w:color="auto"/>
        <w:right w:val="none" w:sz="0" w:space="0" w:color="auto"/>
      </w:divBdr>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35575757">
      <w:bodyDiv w:val="1"/>
      <w:marLeft w:val="0"/>
      <w:marRight w:val="0"/>
      <w:marTop w:val="0"/>
      <w:marBottom w:val="0"/>
      <w:divBdr>
        <w:top w:val="none" w:sz="0" w:space="0" w:color="auto"/>
        <w:left w:val="none" w:sz="0" w:space="0" w:color="auto"/>
        <w:bottom w:val="none" w:sz="0" w:space="0" w:color="auto"/>
        <w:right w:val="none" w:sz="0" w:space="0" w:color="auto"/>
      </w:divBdr>
    </w:div>
    <w:div w:id="1345010037">
      <w:bodyDiv w:val="1"/>
      <w:marLeft w:val="0"/>
      <w:marRight w:val="0"/>
      <w:marTop w:val="0"/>
      <w:marBottom w:val="0"/>
      <w:divBdr>
        <w:top w:val="none" w:sz="0" w:space="0" w:color="auto"/>
        <w:left w:val="none" w:sz="0" w:space="0" w:color="auto"/>
        <w:bottom w:val="none" w:sz="0" w:space="0" w:color="auto"/>
        <w:right w:val="none" w:sz="0" w:space="0" w:color="auto"/>
      </w:divBdr>
    </w:div>
    <w:div w:id="1353728661">
      <w:bodyDiv w:val="1"/>
      <w:marLeft w:val="0"/>
      <w:marRight w:val="0"/>
      <w:marTop w:val="0"/>
      <w:marBottom w:val="0"/>
      <w:divBdr>
        <w:top w:val="none" w:sz="0" w:space="0" w:color="auto"/>
        <w:left w:val="none" w:sz="0" w:space="0" w:color="auto"/>
        <w:bottom w:val="none" w:sz="0" w:space="0" w:color="auto"/>
        <w:right w:val="none" w:sz="0" w:space="0" w:color="auto"/>
      </w:divBdr>
    </w:div>
    <w:div w:id="1365473918">
      <w:bodyDiv w:val="1"/>
      <w:marLeft w:val="0"/>
      <w:marRight w:val="0"/>
      <w:marTop w:val="0"/>
      <w:marBottom w:val="0"/>
      <w:divBdr>
        <w:top w:val="none" w:sz="0" w:space="0" w:color="auto"/>
        <w:left w:val="none" w:sz="0" w:space="0" w:color="auto"/>
        <w:bottom w:val="none" w:sz="0" w:space="0" w:color="auto"/>
        <w:right w:val="none" w:sz="0" w:space="0" w:color="auto"/>
      </w:divBdr>
    </w:div>
    <w:div w:id="1366909526">
      <w:bodyDiv w:val="1"/>
      <w:marLeft w:val="0"/>
      <w:marRight w:val="0"/>
      <w:marTop w:val="0"/>
      <w:marBottom w:val="0"/>
      <w:divBdr>
        <w:top w:val="none" w:sz="0" w:space="0" w:color="auto"/>
        <w:left w:val="none" w:sz="0" w:space="0" w:color="auto"/>
        <w:bottom w:val="none" w:sz="0" w:space="0" w:color="auto"/>
        <w:right w:val="none" w:sz="0" w:space="0" w:color="auto"/>
      </w:divBdr>
    </w:div>
    <w:div w:id="1399286631">
      <w:bodyDiv w:val="1"/>
      <w:marLeft w:val="0"/>
      <w:marRight w:val="0"/>
      <w:marTop w:val="0"/>
      <w:marBottom w:val="0"/>
      <w:divBdr>
        <w:top w:val="none" w:sz="0" w:space="0" w:color="auto"/>
        <w:left w:val="none" w:sz="0" w:space="0" w:color="auto"/>
        <w:bottom w:val="none" w:sz="0" w:space="0" w:color="auto"/>
        <w:right w:val="none" w:sz="0" w:space="0" w:color="auto"/>
      </w:divBdr>
    </w:div>
    <w:div w:id="1411076309">
      <w:bodyDiv w:val="1"/>
      <w:marLeft w:val="0"/>
      <w:marRight w:val="0"/>
      <w:marTop w:val="0"/>
      <w:marBottom w:val="0"/>
      <w:divBdr>
        <w:top w:val="none" w:sz="0" w:space="0" w:color="auto"/>
        <w:left w:val="none" w:sz="0" w:space="0" w:color="auto"/>
        <w:bottom w:val="none" w:sz="0" w:space="0" w:color="auto"/>
        <w:right w:val="none" w:sz="0" w:space="0" w:color="auto"/>
      </w:divBdr>
    </w:div>
    <w:div w:id="1411390777">
      <w:bodyDiv w:val="1"/>
      <w:marLeft w:val="0"/>
      <w:marRight w:val="0"/>
      <w:marTop w:val="0"/>
      <w:marBottom w:val="0"/>
      <w:divBdr>
        <w:top w:val="none" w:sz="0" w:space="0" w:color="auto"/>
        <w:left w:val="none" w:sz="0" w:space="0" w:color="auto"/>
        <w:bottom w:val="none" w:sz="0" w:space="0" w:color="auto"/>
        <w:right w:val="none" w:sz="0" w:space="0" w:color="auto"/>
      </w:divBdr>
    </w:div>
    <w:div w:id="1424884321">
      <w:bodyDiv w:val="1"/>
      <w:marLeft w:val="0"/>
      <w:marRight w:val="0"/>
      <w:marTop w:val="0"/>
      <w:marBottom w:val="0"/>
      <w:divBdr>
        <w:top w:val="none" w:sz="0" w:space="0" w:color="auto"/>
        <w:left w:val="none" w:sz="0" w:space="0" w:color="auto"/>
        <w:bottom w:val="none" w:sz="0" w:space="0" w:color="auto"/>
        <w:right w:val="none" w:sz="0" w:space="0" w:color="auto"/>
      </w:divBdr>
    </w:div>
    <w:div w:id="1442529115">
      <w:bodyDiv w:val="1"/>
      <w:marLeft w:val="0"/>
      <w:marRight w:val="0"/>
      <w:marTop w:val="0"/>
      <w:marBottom w:val="0"/>
      <w:divBdr>
        <w:top w:val="none" w:sz="0" w:space="0" w:color="auto"/>
        <w:left w:val="none" w:sz="0" w:space="0" w:color="auto"/>
        <w:bottom w:val="none" w:sz="0" w:space="0" w:color="auto"/>
        <w:right w:val="none" w:sz="0" w:space="0" w:color="auto"/>
      </w:divBdr>
    </w:div>
    <w:div w:id="1464498082">
      <w:bodyDiv w:val="1"/>
      <w:marLeft w:val="0"/>
      <w:marRight w:val="0"/>
      <w:marTop w:val="0"/>
      <w:marBottom w:val="0"/>
      <w:divBdr>
        <w:top w:val="none" w:sz="0" w:space="0" w:color="auto"/>
        <w:left w:val="none" w:sz="0" w:space="0" w:color="auto"/>
        <w:bottom w:val="none" w:sz="0" w:space="0" w:color="auto"/>
        <w:right w:val="none" w:sz="0" w:space="0" w:color="auto"/>
      </w:divBdr>
    </w:div>
    <w:div w:id="1467502456">
      <w:bodyDiv w:val="1"/>
      <w:marLeft w:val="0"/>
      <w:marRight w:val="0"/>
      <w:marTop w:val="0"/>
      <w:marBottom w:val="0"/>
      <w:divBdr>
        <w:top w:val="none" w:sz="0" w:space="0" w:color="auto"/>
        <w:left w:val="none" w:sz="0" w:space="0" w:color="auto"/>
        <w:bottom w:val="none" w:sz="0" w:space="0" w:color="auto"/>
        <w:right w:val="none" w:sz="0" w:space="0" w:color="auto"/>
      </w:divBdr>
      <w:divsChild>
        <w:div w:id="1101417990">
          <w:marLeft w:val="0"/>
          <w:marRight w:val="0"/>
          <w:marTop w:val="0"/>
          <w:marBottom w:val="0"/>
          <w:divBdr>
            <w:top w:val="none" w:sz="0" w:space="0" w:color="auto"/>
            <w:left w:val="none" w:sz="0" w:space="0" w:color="auto"/>
            <w:bottom w:val="none" w:sz="0" w:space="0" w:color="auto"/>
            <w:right w:val="none" w:sz="0" w:space="0" w:color="auto"/>
          </w:divBdr>
          <w:divsChild>
            <w:div w:id="1229918441">
              <w:marLeft w:val="0"/>
              <w:marRight w:val="0"/>
              <w:marTop w:val="0"/>
              <w:marBottom w:val="0"/>
              <w:divBdr>
                <w:top w:val="none" w:sz="0" w:space="0" w:color="auto"/>
                <w:left w:val="none" w:sz="0" w:space="0" w:color="auto"/>
                <w:bottom w:val="none" w:sz="0" w:space="0" w:color="auto"/>
                <w:right w:val="none" w:sz="0" w:space="0" w:color="auto"/>
              </w:divBdr>
              <w:divsChild>
                <w:div w:id="1459951993">
                  <w:marLeft w:val="0"/>
                  <w:marRight w:val="0"/>
                  <w:marTop w:val="0"/>
                  <w:marBottom w:val="0"/>
                  <w:divBdr>
                    <w:top w:val="none" w:sz="0" w:space="0" w:color="auto"/>
                    <w:left w:val="none" w:sz="0" w:space="0" w:color="auto"/>
                    <w:bottom w:val="none" w:sz="0" w:space="0" w:color="auto"/>
                    <w:right w:val="none" w:sz="0" w:space="0" w:color="auto"/>
                  </w:divBdr>
                  <w:divsChild>
                    <w:div w:id="1795631853">
                      <w:marLeft w:val="0"/>
                      <w:marRight w:val="0"/>
                      <w:marTop w:val="0"/>
                      <w:marBottom w:val="0"/>
                      <w:divBdr>
                        <w:top w:val="none" w:sz="0" w:space="0" w:color="auto"/>
                        <w:left w:val="none" w:sz="0" w:space="0" w:color="auto"/>
                        <w:bottom w:val="none" w:sz="0" w:space="0" w:color="auto"/>
                        <w:right w:val="none" w:sz="0" w:space="0" w:color="auto"/>
                      </w:divBdr>
                    </w:div>
                    <w:div w:id="1815875236">
                      <w:marLeft w:val="0"/>
                      <w:marRight w:val="0"/>
                      <w:marTop w:val="0"/>
                      <w:marBottom w:val="0"/>
                      <w:divBdr>
                        <w:top w:val="none" w:sz="0" w:space="0" w:color="auto"/>
                        <w:left w:val="none" w:sz="0" w:space="0" w:color="auto"/>
                        <w:bottom w:val="none" w:sz="0" w:space="0" w:color="auto"/>
                        <w:right w:val="none" w:sz="0" w:space="0" w:color="auto"/>
                      </w:divBdr>
                    </w:div>
                    <w:div w:id="918441811">
                      <w:marLeft w:val="0"/>
                      <w:marRight w:val="0"/>
                      <w:marTop w:val="0"/>
                      <w:marBottom w:val="0"/>
                      <w:divBdr>
                        <w:top w:val="none" w:sz="0" w:space="0" w:color="auto"/>
                        <w:left w:val="none" w:sz="0" w:space="0" w:color="auto"/>
                        <w:bottom w:val="none" w:sz="0" w:space="0" w:color="auto"/>
                        <w:right w:val="none" w:sz="0" w:space="0" w:color="auto"/>
                      </w:divBdr>
                    </w:div>
                    <w:div w:id="857084885">
                      <w:marLeft w:val="0"/>
                      <w:marRight w:val="0"/>
                      <w:marTop w:val="0"/>
                      <w:marBottom w:val="0"/>
                      <w:divBdr>
                        <w:top w:val="none" w:sz="0" w:space="0" w:color="auto"/>
                        <w:left w:val="none" w:sz="0" w:space="0" w:color="auto"/>
                        <w:bottom w:val="none" w:sz="0" w:space="0" w:color="auto"/>
                        <w:right w:val="none" w:sz="0" w:space="0" w:color="auto"/>
                      </w:divBdr>
                    </w:div>
                    <w:div w:id="1414624726">
                      <w:marLeft w:val="0"/>
                      <w:marRight w:val="0"/>
                      <w:marTop w:val="0"/>
                      <w:marBottom w:val="0"/>
                      <w:divBdr>
                        <w:top w:val="none" w:sz="0" w:space="0" w:color="auto"/>
                        <w:left w:val="none" w:sz="0" w:space="0" w:color="auto"/>
                        <w:bottom w:val="none" w:sz="0" w:space="0" w:color="auto"/>
                        <w:right w:val="none" w:sz="0" w:space="0" w:color="auto"/>
                      </w:divBdr>
                    </w:div>
                    <w:div w:id="1235503767">
                      <w:marLeft w:val="0"/>
                      <w:marRight w:val="0"/>
                      <w:marTop w:val="0"/>
                      <w:marBottom w:val="0"/>
                      <w:divBdr>
                        <w:top w:val="none" w:sz="0" w:space="0" w:color="auto"/>
                        <w:left w:val="none" w:sz="0" w:space="0" w:color="auto"/>
                        <w:bottom w:val="none" w:sz="0" w:space="0" w:color="auto"/>
                        <w:right w:val="none" w:sz="0" w:space="0" w:color="auto"/>
                      </w:divBdr>
                    </w:div>
                    <w:div w:id="314770141">
                      <w:marLeft w:val="0"/>
                      <w:marRight w:val="0"/>
                      <w:marTop w:val="0"/>
                      <w:marBottom w:val="0"/>
                      <w:divBdr>
                        <w:top w:val="none" w:sz="0" w:space="0" w:color="auto"/>
                        <w:left w:val="none" w:sz="0" w:space="0" w:color="auto"/>
                        <w:bottom w:val="none" w:sz="0" w:space="0" w:color="auto"/>
                        <w:right w:val="none" w:sz="0" w:space="0" w:color="auto"/>
                      </w:divBdr>
                    </w:div>
                    <w:div w:id="1348822595">
                      <w:marLeft w:val="0"/>
                      <w:marRight w:val="0"/>
                      <w:marTop w:val="0"/>
                      <w:marBottom w:val="0"/>
                      <w:divBdr>
                        <w:top w:val="none" w:sz="0" w:space="0" w:color="auto"/>
                        <w:left w:val="none" w:sz="0" w:space="0" w:color="auto"/>
                        <w:bottom w:val="none" w:sz="0" w:space="0" w:color="auto"/>
                        <w:right w:val="none" w:sz="0" w:space="0" w:color="auto"/>
                      </w:divBdr>
                    </w:div>
                    <w:div w:id="966934802">
                      <w:marLeft w:val="0"/>
                      <w:marRight w:val="0"/>
                      <w:marTop w:val="0"/>
                      <w:marBottom w:val="0"/>
                      <w:divBdr>
                        <w:top w:val="none" w:sz="0" w:space="0" w:color="auto"/>
                        <w:left w:val="none" w:sz="0" w:space="0" w:color="auto"/>
                        <w:bottom w:val="none" w:sz="0" w:space="0" w:color="auto"/>
                        <w:right w:val="none" w:sz="0" w:space="0" w:color="auto"/>
                      </w:divBdr>
                    </w:div>
                    <w:div w:id="15148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700176">
      <w:bodyDiv w:val="1"/>
      <w:marLeft w:val="0"/>
      <w:marRight w:val="0"/>
      <w:marTop w:val="0"/>
      <w:marBottom w:val="0"/>
      <w:divBdr>
        <w:top w:val="none" w:sz="0" w:space="0" w:color="auto"/>
        <w:left w:val="none" w:sz="0" w:space="0" w:color="auto"/>
        <w:bottom w:val="none" w:sz="0" w:space="0" w:color="auto"/>
        <w:right w:val="none" w:sz="0" w:space="0" w:color="auto"/>
      </w:divBdr>
    </w:div>
    <w:div w:id="1476944644">
      <w:bodyDiv w:val="1"/>
      <w:marLeft w:val="0"/>
      <w:marRight w:val="0"/>
      <w:marTop w:val="0"/>
      <w:marBottom w:val="0"/>
      <w:divBdr>
        <w:top w:val="none" w:sz="0" w:space="0" w:color="auto"/>
        <w:left w:val="none" w:sz="0" w:space="0" w:color="auto"/>
        <w:bottom w:val="none" w:sz="0" w:space="0" w:color="auto"/>
        <w:right w:val="none" w:sz="0" w:space="0" w:color="auto"/>
      </w:divBdr>
    </w:div>
    <w:div w:id="1539852942">
      <w:bodyDiv w:val="1"/>
      <w:marLeft w:val="0"/>
      <w:marRight w:val="0"/>
      <w:marTop w:val="0"/>
      <w:marBottom w:val="0"/>
      <w:divBdr>
        <w:top w:val="none" w:sz="0" w:space="0" w:color="auto"/>
        <w:left w:val="none" w:sz="0" w:space="0" w:color="auto"/>
        <w:bottom w:val="none" w:sz="0" w:space="0" w:color="auto"/>
        <w:right w:val="none" w:sz="0" w:space="0" w:color="auto"/>
      </w:divBdr>
    </w:div>
    <w:div w:id="1540775020">
      <w:bodyDiv w:val="1"/>
      <w:marLeft w:val="0"/>
      <w:marRight w:val="0"/>
      <w:marTop w:val="0"/>
      <w:marBottom w:val="0"/>
      <w:divBdr>
        <w:top w:val="none" w:sz="0" w:space="0" w:color="auto"/>
        <w:left w:val="none" w:sz="0" w:space="0" w:color="auto"/>
        <w:bottom w:val="none" w:sz="0" w:space="0" w:color="auto"/>
        <w:right w:val="none" w:sz="0" w:space="0" w:color="auto"/>
      </w:divBdr>
    </w:div>
    <w:div w:id="1578637152">
      <w:bodyDiv w:val="1"/>
      <w:marLeft w:val="0"/>
      <w:marRight w:val="0"/>
      <w:marTop w:val="0"/>
      <w:marBottom w:val="0"/>
      <w:divBdr>
        <w:top w:val="none" w:sz="0" w:space="0" w:color="auto"/>
        <w:left w:val="none" w:sz="0" w:space="0" w:color="auto"/>
        <w:bottom w:val="none" w:sz="0" w:space="0" w:color="auto"/>
        <w:right w:val="none" w:sz="0" w:space="0" w:color="auto"/>
      </w:divBdr>
    </w:div>
    <w:div w:id="1651711046">
      <w:bodyDiv w:val="1"/>
      <w:marLeft w:val="0"/>
      <w:marRight w:val="0"/>
      <w:marTop w:val="0"/>
      <w:marBottom w:val="0"/>
      <w:divBdr>
        <w:top w:val="none" w:sz="0" w:space="0" w:color="auto"/>
        <w:left w:val="none" w:sz="0" w:space="0" w:color="auto"/>
        <w:bottom w:val="none" w:sz="0" w:space="0" w:color="auto"/>
        <w:right w:val="none" w:sz="0" w:space="0" w:color="auto"/>
      </w:divBdr>
    </w:div>
    <w:div w:id="1658802030">
      <w:bodyDiv w:val="1"/>
      <w:marLeft w:val="0"/>
      <w:marRight w:val="0"/>
      <w:marTop w:val="0"/>
      <w:marBottom w:val="0"/>
      <w:divBdr>
        <w:top w:val="none" w:sz="0" w:space="0" w:color="auto"/>
        <w:left w:val="none" w:sz="0" w:space="0" w:color="auto"/>
        <w:bottom w:val="none" w:sz="0" w:space="0" w:color="auto"/>
        <w:right w:val="none" w:sz="0" w:space="0" w:color="auto"/>
      </w:divBdr>
    </w:div>
    <w:div w:id="1660844602">
      <w:bodyDiv w:val="1"/>
      <w:marLeft w:val="0"/>
      <w:marRight w:val="0"/>
      <w:marTop w:val="0"/>
      <w:marBottom w:val="0"/>
      <w:divBdr>
        <w:top w:val="none" w:sz="0" w:space="0" w:color="auto"/>
        <w:left w:val="none" w:sz="0" w:space="0" w:color="auto"/>
        <w:bottom w:val="none" w:sz="0" w:space="0" w:color="auto"/>
        <w:right w:val="none" w:sz="0" w:space="0" w:color="auto"/>
      </w:divBdr>
      <w:divsChild>
        <w:div w:id="1172060690">
          <w:marLeft w:val="0"/>
          <w:marRight w:val="0"/>
          <w:marTop w:val="0"/>
          <w:marBottom w:val="0"/>
          <w:divBdr>
            <w:top w:val="none" w:sz="0" w:space="0" w:color="auto"/>
            <w:left w:val="none" w:sz="0" w:space="0" w:color="auto"/>
            <w:bottom w:val="none" w:sz="0" w:space="0" w:color="auto"/>
            <w:right w:val="none" w:sz="0" w:space="0" w:color="auto"/>
          </w:divBdr>
          <w:divsChild>
            <w:div w:id="100271873">
              <w:marLeft w:val="0"/>
              <w:marRight w:val="0"/>
              <w:marTop w:val="0"/>
              <w:marBottom w:val="0"/>
              <w:divBdr>
                <w:top w:val="none" w:sz="0" w:space="0" w:color="auto"/>
                <w:left w:val="none" w:sz="0" w:space="0" w:color="auto"/>
                <w:bottom w:val="none" w:sz="0" w:space="0" w:color="auto"/>
                <w:right w:val="none" w:sz="0" w:space="0" w:color="auto"/>
              </w:divBdr>
              <w:divsChild>
                <w:div w:id="1968853515">
                  <w:marLeft w:val="0"/>
                  <w:marRight w:val="0"/>
                  <w:marTop w:val="0"/>
                  <w:marBottom w:val="0"/>
                  <w:divBdr>
                    <w:top w:val="none" w:sz="0" w:space="0" w:color="auto"/>
                    <w:left w:val="none" w:sz="0" w:space="0" w:color="auto"/>
                    <w:bottom w:val="none" w:sz="0" w:space="0" w:color="auto"/>
                    <w:right w:val="none" w:sz="0" w:space="0" w:color="auto"/>
                  </w:divBdr>
                  <w:divsChild>
                    <w:div w:id="304049870">
                      <w:marLeft w:val="-225"/>
                      <w:marRight w:val="-225"/>
                      <w:marTop w:val="0"/>
                      <w:marBottom w:val="0"/>
                      <w:divBdr>
                        <w:top w:val="none" w:sz="0" w:space="0" w:color="auto"/>
                        <w:left w:val="none" w:sz="0" w:space="0" w:color="auto"/>
                        <w:bottom w:val="none" w:sz="0" w:space="0" w:color="auto"/>
                        <w:right w:val="none" w:sz="0" w:space="0" w:color="auto"/>
                      </w:divBdr>
                      <w:divsChild>
                        <w:div w:id="2046102766">
                          <w:marLeft w:val="0"/>
                          <w:marRight w:val="0"/>
                          <w:marTop w:val="0"/>
                          <w:marBottom w:val="0"/>
                          <w:divBdr>
                            <w:top w:val="none" w:sz="0" w:space="0" w:color="auto"/>
                            <w:left w:val="none" w:sz="0" w:space="0" w:color="auto"/>
                            <w:bottom w:val="none" w:sz="0" w:space="0" w:color="auto"/>
                            <w:right w:val="none" w:sz="0" w:space="0" w:color="auto"/>
                          </w:divBdr>
                          <w:divsChild>
                            <w:div w:id="764809584">
                              <w:marLeft w:val="0"/>
                              <w:marRight w:val="0"/>
                              <w:marTop w:val="0"/>
                              <w:marBottom w:val="345"/>
                              <w:divBdr>
                                <w:top w:val="none" w:sz="0" w:space="0" w:color="auto"/>
                                <w:left w:val="none" w:sz="0" w:space="0" w:color="auto"/>
                                <w:bottom w:val="none" w:sz="0" w:space="0" w:color="auto"/>
                                <w:right w:val="none" w:sz="0" w:space="0" w:color="auto"/>
                              </w:divBdr>
                              <w:divsChild>
                                <w:div w:id="756901820">
                                  <w:marLeft w:val="0"/>
                                  <w:marRight w:val="0"/>
                                  <w:marTop w:val="0"/>
                                  <w:marBottom w:val="0"/>
                                  <w:divBdr>
                                    <w:top w:val="none" w:sz="0" w:space="0" w:color="auto"/>
                                    <w:left w:val="none" w:sz="0" w:space="0" w:color="auto"/>
                                    <w:bottom w:val="none" w:sz="0" w:space="0" w:color="auto"/>
                                    <w:right w:val="none" w:sz="0" w:space="0" w:color="auto"/>
                                  </w:divBdr>
                                  <w:divsChild>
                                    <w:div w:id="640501376">
                                      <w:marLeft w:val="0"/>
                                      <w:marRight w:val="0"/>
                                      <w:marTop w:val="0"/>
                                      <w:marBottom w:val="0"/>
                                      <w:divBdr>
                                        <w:top w:val="none" w:sz="0" w:space="0" w:color="auto"/>
                                        <w:left w:val="none" w:sz="0" w:space="0" w:color="auto"/>
                                        <w:bottom w:val="none" w:sz="0" w:space="0" w:color="auto"/>
                                        <w:right w:val="none" w:sz="0" w:space="0" w:color="auto"/>
                                      </w:divBdr>
                                      <w:divsChild>
                                        <w:div w:id="806581637">
                                          <w:marLeft w:val="0"/>
                                          <w:marRight w:val="0"/>
                                          <w:marTop w:val="0"/>
                                          <w:marBottom w:val="0"/>
                                          <w:divBdr>
                                            <w:top w:val="none" w:sz="0" w:space="0" w:color="auto"/>
                                            <w:left w:val="none" w:sz="0" w:space="0" w:color="auto"/>
                                            <w:bottom w:val="none" w:sz="0" w:space="0" w:color="auto"/>
                                            <w:right w:val="none" w:sz="0" w:space="0" w:color="auto"/>
                                          </w:divBdr>
                                          <w:divsChild>
                                            <w:div w:id="132142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132301">
      <w:bodyDiv w:val="1"/>
      <w:marLeft w:val="0"/>
      <w:marRight w:val="0"/>
      <w:marTop w:val="0"/>
      <w:marBottom w:val="0"/>
      <w:divBdr>
        <w:top w:val="none" w:sz="0" w:space="0" w:color="auto"/>
        <w:left w:val="none" w:sz="0" w:space="0" w:color="auto"/>
        <w:bottom w:val="none" w:sz="0" w:space="0" w:color="auto"/>
        <w:right w:val="none" w:sz="0" w:space="0" w:color="auto"/>
      </w:divBdr>
    </w:div>
    <w:div w:id="1696732620">
      <w:bodyDiv w:val="1"/>
      <w:marLeft w:val="0"/>
      <w:marRight w:val="0"/>
      <w:marTop w:val="0"/>
      <w:marBottom w:val="0"/>
      <w:divBdr>
        <w:top w:val="none" w:sz="0" w:space="0" w:color="auto"/>
        <w:left w:val="none" w:sz="0" w:space="0" w:color="auto"/>
        <w:bottom w:val="none" w:sz="0" w:space="0" w:color="auto"/>
        <w:right w:val="none" w:sz="0" w:space="0" w:color="auto"/>
      </w:divBdr>
      <w:divsChild>
        <w:div w:id="375005259">
          <w:marLeft w:val="-150"/>
          <w:marRight w:val="-150"/>
          <w:marTop w:val="0"/>
          <w:marBottom w:val="0"/>
          <w:divBdr>
            <w:top w:val="none" w:sz="0" w:space="0" w:color="auto"/>
            <w:left w:val="none" w:sz="0" w:space="0" w:color="auto"/>
            <w:bottom w:val="none" w:sz="0" w:space="0" w:color="auto"/>
            <w:right w:val="none" w:sz="0" w:space="0" w:color="auto"/>
          </w:divBdr>
          <w:divsChild>
            <w:div w:id="1150950145">
              <w:marLeft w:val="0"/>
              <w:marRight w:val="0"/>
              <w:marTop w:val="0"/>
              <w:marBottom w:val="0"/>
              <w:divBdr>
                <w:top w:val="none" w:sz="0" w:space="0" w:color="auto"/>
                <w:left w:val="none" w:sz="0" w:space="0" w:color="auto"/>
                <w:bottom w:val="none" w:sz="0" w:space="0" w:color="auto"/>
                <w:right w:val="none" w:sz="0" w:space="0" w:color="auto"/>
              </w:divBdr>
              <w:divsChild>
                <w:div w:id="977688350">
                  <w:marLeft w:val="0"/>
                  <w:marRight w:val="0"/>
                  <w:marTop w:val="0"/>
                  <w:marBottom w:val="300"/>
                  <w:divBdr>
                    <w:top w:val="none" w:sz="0" w:space="0" w:color="auto"/>
                    <w:left w:val="none" w:sz="0" w:space="0" w:color="auto"/>
                    <w:bottom w:val="none" w:sz="0" w:space="0" w:color="auto"/>
                    <w:right w:val="none" w:sz="0" w:space="0" w:color="auto"/>
                  </w:divBdr>
                  <w:divsChild>
                    <w:div w:id="92572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853957">
      <w:bodyDiv w:val="1"/>
      <w:marLeft w:val="0"/>
      <w:marRight w:val="0"/>
      <w:marTop w:val="0"/>
      <w:marBottom w:val="0"/>
      <w:divBdr>
        <w:top w:val="none" w:sz="0" w:space="0" w:color="auto"/>
        <w:left w:val="none" w:sz="0" w:space="0" w:color="auto"/>
        <w:bottom w:val="none" w:sz="0" w:space="0" w:color="auto"/>
        <w:right w:val="none" w:sz="0" w:space="0" w:color="auto"/>
      </w:divBdr>
    </w:div>
    <w:div w:id="1750419127">
      <w:bodyDiv w:val="1"/>
      <w:marLeft w:val="0"/>
      <w:marRight w:val="0"/>
      <w:marTop w:val="0"/>
      <w:marBottom w:val="0"/>
      <w:divBdr>
        <w:top w:val="none" w:sz="0" w:space="0" w:color="auto"/>
        <w:left w:val="none" w:sz="0" w:space="0" w:color="auto"/>
        <w:bottom w:val="none" w:sz="0" w:space="0" w:color="auto"/>
        <w:right w:val="none" w:sz="0" w:space="0" w:color="auto"/>
      </w:divBdr>
    </w:div>
    <w:div w:id="1751348137">
      <w:bodyDiv w:val="1"/>
      <w:marLeft w:val="0"/>
      <w:marRight w:val="0"/>
      <w:marTop w:val="0"/>
      <w:marBottom w:val="0"/>
      <w:divBdr>
        <w:top w:val="none" w:sz="0" w:space="0" w:color="auto"/>
        <w:left w:val="none" w:sz="0" w:space="0" w:color="auto"/>
        <w:bottom w:val="none" w:sz="0" w:space="0" w:color="auto"/>
        <w:right w:val="none" w:sz="0" w:space="0" w:color="auto"/>
      </w:divBdr>
    </w:div>
    <w:div w:id="1752775976">
      <w:bodyDiv w:val="1"/>
      <w:marLeft w:val="0"/>
      <w:marRight w:val="0"/>
      <w:marTop w:val="0"/>
      <w:marBottom w:val="0"/>
      <w:divBdr>
        <w:top w:val="none" w:sz="0" w:space="0" w:color="auto"/>
        <w:left w:val="none" w:sz="0" w:space="0" w:color="auto"/>
        <w:bottom w:val="none" w:sz="0" w:space="0" w:color="auto"/>
        <w:right w:val="none" w:sz="0" w:space="0" w:color="auto"/>
      </w:divBdr>
    </w:div>
    <w:div w:id="1761483647">
      <w:bodyDiv w:val="1"/>
      <w:marLeft w:val="0"/>
      <w:marRight w:val="0"/>
      <w:marTop w:val="0"/>
      <w:marBottom w:val="0"/>
      <w:divBdr>
        <w:top w:val="none" w:sz="0" w:space="0" w:color="auto"/>
        <w:left w:val="none" w:sz="0" w:space="0" w:color="auto"/>
        <w:bottom w:val="none" w:sz="0" w:space="0" w:color="auto"/>
        <w:right w:val="none" w:sz="0" w:space="0" w:color="auto"/>
      </w:divBdr>
    </w:div>
    <w:div w:id="1791388908">
      <w:bodyDiv w:val="1"/>
      <w:marLeft w:val="0"/>
      <w:marRight w:val="0"/>
      <w:marTop w:val="0"/>
      <w:marBottom w:val="0"/>
      <w:divBdr>
        <w:top w:val="none" w:sz="0" w:space="0" w:color="auto"/>
        <w:left w:val="none" w:sz="0" w:space="0" w:color="auto"/>
        <w:bottom w:val="none" w:sz="0" w:space="0" w:color="auto"/>
        <w:right w:val="none" w:sz="0" w:space="0" w:color="auto"/>
      </w:divBdr>
    </w:div>
    <w:div w:id="1791706328">
      <w:bodyDiv w:val="1"/>
      <w:marLeft w:val="0"/>
      <w:marRight w:val="0"/>
      <w:marTop w:val="0"/>
      <w:marBottom w:val="0"/>
      <w:divBdr>
        <w:top w:val="none" w:sz="0" w:space="0" w:color="auto"/>
        <w:left w:val="none" w:sz="0" w:space="0" w:color="auto"/>
        <w:bottom w:val="none" w:sz="0" w:space="0" w:color="auto"/>
        <w:right w:val="none" w:sz="0" w:space="0" w:color="auto"/>
      </w:divBdr>
    </w:div>
    <w:div w:id="1813282808">
      <w:bodyDiv w:val="1"/>
      <w:marLeft w:val="0"/>
      <w:marRight w:val="0"/>
      <w:marTop w:val="0"/>
      <w:marBottom w:val="0"/>
      <w:divBdr>
        <w:top w:val="none" w:sz="0" w:space="0" w:color="auto"/>
        <w:left w:val="none" w:sz="0" w:space="0" w:color="auto"/>
        <w:bottom w:val="none" w:sz="0" w:space="0" w:color="auto"/>
        <w:right w:val="none" w:sz="0" w:space="0" w:color="auto"/>
      </w:divBdr>
    </w:div>
    <w:div w:id="1818914755">
      <w:bodyDiv w:val="1"/>
      <w:marLeft w:val="0"/>
      <w:marRight w:val="0"/>
      <w:marTop w:val="0"/>
      <w:marBottom w:val="0"/>
      <w:divBdr>
        <w:top w:val="none" w:sz="0" w:space="0" w:color="auto"/>
        <w:left w:val="none" w:sz="0" w:space="0" w:color="auto"/>
        <w:bottom w:val="none" w:sz="0" w:space="0" w:color="auto"/>
        <w:right w:val="none" w:sz="0" w:space="0" w:color="auto"/>
      </w:divBdr>
    </w:div>
    <w:div w:id="1857308484">
      <w:bodyDiv w:val="1"/>
      <w:marLeft w:val="0"/>
      <w:marRight w:val="0"/>
      <w:marTop w:val="0"/>
      <w:marBottom w:val="0"/>
      <w:divBdr>
        <w:top w:val="none" w:sz="0" w:space="0" w:color="auto"/>
        <w:left w:val="none" w:sz="0" w:space="0" w:color="auto"/>
        <w:bottom w:val="none" w:sz="0" w:space="0" w:color="auto"/>
        <w:right w:val="none" w:sz="0" w:space="0" w:color="auto"/>
      </w:divBdr>
    </w:div>
    <w:div w:id="1868328334">
      <w:bodyDiv w:val="1"/>
      <w:marLeft w:val="0"/>
      <w:marRight w:val="0"/>
      <w:marTop w:val="0"/>
      <w:marBottom w:val="0"/>
      <w:divBdr>
        <w:top w:val="none" w:sz="0" w:space="0" w:color="auto"/>
        <w:left w:val="none" w:sz="0" w:space="0" w:color="auto"/>
        <w:bottom w:val="none" w:sz="0" w:space="0" w:color="auto"/>
        <w:right w:val="none" w:sz="0" w:space="0" w:color="auto"/>
      </w:divBdr>
    </w:div>
    <w:div w:id="1870413903">
      <w:bodyDiv w:val="1"/>
      <w:marLeft w:val="0"/>
      <w:marRight w:val="0"/>
      <w:marTop w:val="0"/>
      <w:marBottom w:val="0"/>
      <w:divBdr>
        <w:top w:val="none" w:sz="0" w:space="0" w:color="auto"/>
        <w:left w:val="none" w:sz="0" w:space="0" w:color="auto"/>
        <w:bottom w:val="none" w:sz="0" w:space="0" w:color="auto"/>
        <w:right w:val="none" w:sz="0" w:space="0" w:color="auto"/>
      </w:divBdr>
    </w:div>
    <w:div w:id="1875077101">
      <w:bodyDiv w:val="1"/>
      <w:marLeft w:val="0"/>
      <w:marRight w:val="0"/>
      <w:marTop w:val="0"/>
      <w:marBottom w:val="0"/>
      <w:divBdr>
        <w:top w:val="none" w:sz="0" w:space="0" w:color="auto"/>
        <w:left w:val="none" w:sz="0" w:space="0" w:color="auto"/>
        <w:bottom w:val="none" w:sz="0" w:space="0" w:color="auto"/>
        <w:right w:val="none" w:sz="0" w:space="0" w:color="auto"/>
      </w:divBdr>
    </w:div>
    <w:div w:id="1944191347">
      <w:bodyDiv w:val="1"/>
      <w:marLeft w:val="0"/>
      <w:marRight w:val="0"/>
      <w:marTop w:val="0"/>
      <w:marBottom w:val="0"/>
      <w:divBdr>
        <w:top w:val="none" w:sz="0" w:space="0" w:color="auto"/>
        <w:left w:val="none" w:sz="0" w:space="0" w:color="auto"/>
        <w:bottom w:val="none" w:sz="0" w:space="0" w:color="auto"/>
        <w:right w:val="none" w:sz="0" w:space="0" w:color="auto"/>
      </w:divBdr>
    </w:div>
    <w:div w:id="1964185958">
      <w:bodyDiv w:val="1"/>
      <w:marLeft w:val="0"/>
      <w:marRight w:val="0"/>
      <w:marTop w:val="0"/>
      <w:marBottom w:val="0"/>
      <w:divBdr>
        <w:top w:val="none" w:sz="0" w:space="0" w:color="auto"/>
        <w:left w:val="none" w:sz="0" w:space="0" w:color="auto"/>
        <w:bottom w:val="none" w:sz="0" w:space="0" w:color="auto"/>
        <w:right w:val="none" w:sz="0" w:space="0" w:color="auto"/>
      </w:divBdr>
    </w:div>
    <w:div w:id="1982073828">
      <w:bodyDiv w:val="1"/>
      <w:marLeft w:val="0"/>
      <w:marRight w:val="0"/>
      <w:marTop w:val="0"/>
      <w:marBottom w:val="0"/>
      <w:divBdr>
        <w:top w:val="none" w:sz="0" w:space="0" w:color="auto"/>
        <w:left w:val="none" w:sz="0" w:space="0" w:color="auto"/>
        <w:bottom w:val="none" w:sz="0" w:space="0" w:color="auto"/>
        <w:right w:val="none" w:sz="0" w:space="0" w:color="auto"/>
      </w:divBdr>
    </w:div>
    <w:div w:id="1984237700">
      <w:bodyDiv w:val="1"/>
      <w:marLeft w:val="0"/>
      <w:marRight w:val="0"/>
      <w:marTop w:val="0"/>
      <w:marBottom w:val="0"/>
      <w:divBdr>
        <w:top w:val="none" w:sz="0" w:space="0" w:color="auto"/>
        <w:left w:val="none" w:sz="0" w:space="0" w:color="auto"/>
        <w:bottom w:val="none" w:sz="0" w:space="0" w:color="auto"/>
        <w:right w:val="none" w:sz="0" w:space="0" w:color="auto"/>
      </w:divBdr>
    </w:div>
    <w:div w:id="1987010707">
      <w:bodyDiv w:val="1"/>
      <w:marLeft w:val="0"/>
      <w:marRight w:val="0"/>
      <w:marTop w:val="0"/>
      <w:marBottom w:val="0"/>
      <w:divBdr>
        <w:top w:val="none" w:sz="0" w:space="0" w:color="auto"/>
        <w:left w:val="none" w:sz="0" w:space="0" w:color="auto"/>
        <w:bottom w:val="none" w:sz="0" w:space="0" w:color="auto"/>
        <w:right w:val="none" w:sz="0" w:space="0" w:color="auto"/>
      </w:divBdr>
      <w:divsChild>
        <w:div w:id="1197352148">
          <w:marLeft w:val="0"/>
          <w:marRight w:val="0"/>
          <w:marTop w:val="0"/>
          <w:marBottom w:val="0"/>
          <w:divBdr>
            <w:top w:val="none" w:sz="0" w:space="0" w:color="auto"/>
            <w:left w:val="none" w:sz="0" w:space="0" w:color="auto"/>
            <w:bottom w:val="none" w:sz="0" w:space="0" w:color="auto"/>
            <w:right w:val="none" w:sz="0" w:space="0" w:color="auto"/>
          </w:divBdr>
          <w:divsChild>
            <w:div w:id="613945307">
              <w:marLeft w:val="0"/>
              <w:marRight w:val="0"/>
              <w:marTop w:val="0"/>
              <w:marBottom w:val="0"/>
              <w:divBdr>
                <w:top w:val="none" w:sz="0" w:space="0" w:color="auto"/>
                <w:left w:val="none" w:sz="0" w:space="0" w:color="auto"/>
                <w:bottom w:val="none" w:sz="0" w:space="0" w:color="auto"/>
                <w:right w:val="none" w:sz="0" w:space="0" w:color="auto"/>
              </w:divBdr>
              <w:divsChild>
                <w:div w:id="962269383">
                  <w:marLeft w:val="0"/>
                  <w:marRight w:val="0"/>
                  <w:marTop w:val="0"/>
                  <w:marBottom w:val="0"/>
                  <w:divBdr>
                    <w:top w:val="none" w:sz="0" w:space="0" w:color="auto"/>
                    <w:left w:val="none" w:sz="0" w:space="0" w:color="auto"/>
                    <w:bottom w:val="none" w:sz="0" w:space="0" w:color="auto"/>
                    <w:right w:val="none" w:sz="0" w:space="0" w:color="auto"/>
                  </w:divBdr>
                  <w:divsChild>
                    <w:div w:id="1635792049">
                      <w:marLeft w:val="0"/>
                      <w:marRight w:val="0"/>
                      <w:marTop w:val="0"/>
                      <w:marBottom w:val="0"/>
                      <w:divBdr>
                        <w:top w:val="none" w:sz="0" w:space="0" w:color="auto"/>
                        <w:left w:val="none" w:sz="0" w:space="0" w:color="auto"/>
                        <w:bottom w:val="none" w:sz="0" w:space="0" w:color="auto"/>
                        <w:right w:val="none" w:sz="0" w:space="0" w:color="auto"/>
                      </w:divBdr>
                    </w:div>
                    <w:div w:id="319114506">
                      <w:marLeft w:val="0"/>
                      <w:marRight w:val="0"/>
                      <w:marTop w:val="0"/>
                      <w:marBottom w:val="0"/>
                      <w:divBdr>
                        <w:top w:val="none" w:sz="0" w:space="0" w:color="auto"/>
                        <w:left w:val="none" w:sz="0" w:space="0" w:color="auto"/>
                        <w:bottom w:val="none" w:sz="0" w:space="0" w:color="auto"/>
                        <w:right w:val="none" w:sz="0" w:space="0" w:color="auto"/>
                      </w:divBdr>
                    </w:div>
                    <w:div w:id="476723171">
                      <w:marLeft w:val="0"/>
                      <w:marRight w:val="0"/>
                      <w:marTop w:val="0"/>
                      <w:marBottom w:val="0"/>
                      <w:divBdr>
                        <w:top w:val="none" w:sz="0" w:space="0" w:color="auto"/>
                        <w:left w:val="none" w:sz="0" w:space="0" w:color="auto"/>
                        <w:bottom w:val="none" w:sz="0" w:space="0" w:color="auto"/>
                        <w:right w:val="none" w:sz="0" w:space="0" w:color="auto"/>
                      </w:divBdr>
                    </w:div>
                    <w:div w:id="119037162">
                      <w:marLeft w:val="0"/>
                      <w:marRight w:val="0"/>
                      <w:marTop w:val="0"/>
                      <w:marBottom w:val="0"/>
                      <w:divBdr>
                        <w:top w:val="none" w:sz="0" w:space="0" w:color="auto"/>
                        <w:left w:val="none" w:sz="0" w:space="0" w:color="auto"/>
                        <w:bottom w:val="none" w:sz="0" w:space="0" w:color="auto"/>
                        <w:right w:val="none" w:sz="0" w:space="0" w:color="auto"/>
                      </w:divBdr>
                    </w:div>
                    <w:div w:id="262301580">
                      <w:marLeft w:val="0"/>
                      <w:marRight w:val="0"/>
                      <w:marTop w:val="0"/>
                      <w:marBottom w:val="0"/>
                      <w:divBdr>
                        <w:top w:val="none" w:sz="0" w:space="0" w:color="auto"/>
                        <w:left w:val="none" w:sz="0" w:space="0" w:color="auto"/>
                        <w:bottom w:val="none" w:sz="0" w:space="0" w:color="auto"/>
                        <w:right w:val="none" w:sz="0" w:space="0" w:color="auto"/>
                      </w:divBdr>
                    </w:div>
                    <w:div w:id="253977025">
                      <w:marLeft w:val="0"/>
                      <w:marRight w:val="0"/>
                      <w:marTop w:val="0"/>
                      <w:marBottom w:val="0"/>
                      <w:divBdr>
                        <w:top w:val="none" w:sz="0" w:space="0" w:color="auto"/>
                        <w:left w:val="none" w:sz="0" w:space="0" w:color="auto"/>
                        <w:bottom w:val="none" w:sz="0" w:space="0" w:color="auto"/>
                        <w:right w:val="none" w:sz="0" w:space="0" w:color="auto"/>
                      </w:divBdr>
                    </w:div>
                    <w:div w:id="1123352970">
                      <w:marLeft w:val="0"/>
                      <w:marRight w:val="0"/>
                      <w:marTop w:val="0"/>
                      <w:marBottom w:val="0"/>
                      <w:divBdr>
                        <w:top w:val="none" w:sz="0" w:space="0" w:color="auto"/>
                        <w:left w:val="none" w:sz="0" w:space="0" w:color="auto"/>
                        <w:bottom w:val="none" w:sz="0" w:space="0" w:color="auto"/>
                        <w:right w:val="none" w:sz="0" w:space="0" w:color="auto"/>
                      </w:divBdr>
                    </w:div>
                    <w:div w:id="424427116">
                      <w:marLeft w:val="0"/>
                      <w:marRight w:val="0"/>
                      <w:marTop w:val="0"/>
                      <w:marBottom w:val="0"/>
                      <w:divBdr>
                        <w:top w:val="none" w:sz="0" w:space="0" w:color="auto"/>
                        <w:left w:val="none" w:sz="0" w:space="0" w:color="auto"/>
                        <w:bottom w:val="none" w:sz="0" w:space="0" w:color="auto"/>
                        <w:right w:val="none" w:sz="0" w:space="0" w:color="auto"/>
                      </w:divBdr>
                    </w:div>
                    <w:div w:id="1104033549">
                      <w:marLeft w:val="0"/>
                      <w:marRight w:val="0"/>
                      <w:marTop w:val="0"/>
                      <w:marBottom w:val="0"/>
                      <w:divBdr>
                        <w:top w:val="none" w:sz="0" w:space="0" w:color="auto"/>
                        <w:left w:val="none" w:sz="0" w:space="0" w:color="auto"/>
                        <w:bottom w:val="none" w:sz="0" w:space="0" w:color="auto"/>
                        <w:right w:val="none" w:sz="0" w:space="0" w:color="auto"/>
                      </w:divBdr>
                    </w:div>
                    <w:div w:id="3838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675817">
      <w:bodyDiv w:val="1"/>
      <w:marLeft w:val="0"/>
      <w:marRight w:val="0"/>
      <w:marTop w:val="0"/>
      <w:marBottom w:val="0"/>
      <w:divBdr>
        <w:top w:val="none" w:sz="0" w:space="0" w:color="auto"/>
        <w:left w:val="none" w:sz="0" w:space="0" w:color="auto"/>
        <w:bottom w:val="none" w:sz="0" w:space="0" w:color="auto"/>
        <w:right w:val="none" w:sz="0" w:space="0" w:color="auto"/>
      </w:divBdr>
    </w:div>
    <w:div w:id="2009214027">
      <w:bodyDiv w:val="1"/>
      <w:marLeft w:val="0"/>
      <w:marRight w:val="0"/>
      <w:marTop w:val="0"/>
      <w:marBottom w:val="0"/>
      <w:divBdr>
        <w:top w:val="none" w:sz="0" w:space="0" w:color="auto"/>
        <w:left w:val="none" w:sz="0" w:space="0" w:color="auto"/>
        <w:bottom w:val="none" w:sz="0" w:space="0" w:color="auto"/>
        <w:right w:val="none" w:sz="0" w:space="0" w:color="auto"/>
      </w:divBdr>
    </w:div>
    <w:div w:id="2017920911">
      <w:bodyDiv w:val="1"/>
      <w:marLeft w:val="0"/>
      <w:marRight w:val="0"/>
      <w:marTop w:val="0"/>
      <w:marBottom w:val="0"/>
      <w:divBdr>
        <w:top w:val="none" w:sz="0" w:space="0" w:color="auto"/>
        <w:left w:val="none" w:sz="0" w:space="0" w:color="auto"/>
        <w:bottom w:val="none" w:sz="0" w:space="0" w:color="auto"/>
        <w:right w:val="none" w:sz="0" w:space="0" w:color="auto"/>
      </w:divBdr>
    </w:div>
    <w:div w:id="2033723439">
      <w:bodyDiv w:val="1"/>
      <w:marLeft w:val="0"/>
      <w:marRight w:val="0"/>
      <w:marTop w:val="0"/>
      <w:marBottom w:val="0"/>
      <w:divBdr>
        <w:top w:val="none" w:sz="0" w:space="0" w:color="auto"/>
        <w:left w:val="none" w:sz="0" w:space="0" w:color="auto"/>
        <w:bottom w:val="none" w:sz="0" w:space="0" w:color="auto"/>
        <w:right w:val="none" w:sz="0" w:space="0" w:color="auto"/>
      </w:divBdr>
    </w:div>
    <w:div w:id="2048289177">
      <w:bodyDiv w:val="1"/>
      <w:marLeft w:val="0"/>
      <w:marRight w:val="0"/>
      <w:marTop w:val="0"/>
      <w:marBottom w:val="0"/>
      <w:divBdr>
        <w:top w:val="none" w:sz="0" w:space="0" w:color="auto"/>
        <w:left w:val="none" w:sz="0" w:space="0" w:color="auto"/>
        <w:bottom w:val="none" w:sz="0" w:space="0" w:color="auto"/>
        <w:right w:val="none" w:sz="0" w:space="0" w:color="auto"/>
      </w:divBdr>
    </w:div>
    <w:div w:id="2117362535">
      <w:bodyDiv w:val="1"/>
      <w:marLeft w:val="0"/>
      <w:marRight w:val="0"/>
      <w:marTop w:val="0"/>
      <w:marBottom w:val="0"/>
      <w:divBdr>
        <w:top w:val="none" w:sz="0" w:space="0" w:color="auto"/>
        <w:left w:val="none" w:sz="0" w:space="0" w:color="auto"/>
        <w:bottom w:val="none" w:sz="0" w:space="0" w:color="auto"/>
        <w:right w:val="none" w:sz="0" w:space="0" w:color="auto"/>
      </w:divBdr>
    </w:div>
    <w:div w:id="2136176215">
      <w:bodyDiv w:val="1"/>
      <w:marLeft w:val="0"/>
      <w:marRight w:val="0"/>
      <w:marTop w:val="0"/>
      <w:marBottom w:val="0"/>
      <w:divBdr>
        <w:top w:val="none" w:sz="0" w:space="0" w:color="auto"/>
        <w:left w:val="none" w:sz="0" w:space="0" w:color="auto"/>
        <w:bottom w:val="none" w:sz="0" w:space="0" w:color="auto"/>
        <w:right w:val="none" w:sz="0" w:space="0" w:color="auto"/>
      </w:divBdr>
    </w:div>
    <w:div w:id="214619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0F4F2711253322FF000928DE3C4A064C97D1D2E4A3C8F832FEBB289F95236130D643CD084C5B2F74F0D1218AS539G" TargetMode="External"/><Relationship Id="rId13" Type="http://schemas.openxmlformats.org/officeDocument/2006/relationships/hyperlink" Target="consultantplus://offline/ref=960F4F2711253322FF000928DE3C4A064C97D1D3E4A2C8F832FEBB289F95236122D61BC30A4D4E7B22AA862C8B580AFF8B3E6EB7C6SF33G" TargetMode="External"/><Relationship Id="rId18" Type="http://schemas.openxmlformats.org/officeDocument/2006/relationships/hyperlink" Target="consultantplus://offline/ref=960F4F2711253322FF000928DE3C4A064C97D1D3E6ADC8F832FEBB289F95236122D61BC6094D4E7B22AA862C8B580AFF8B3E6EB7C6SF33G" TargetMode="External"/><Relationship Id="rId3" Type="http://schemas.openxmlformats.org/officeDocument/2006/relationships/styles" Target="styles.xml"/><Relationship Id="rId21" Type="http://schemas.openxmlformats.org/officeDocument/2006/relationships/hyperlink" Target="consultantplus://offline/ref=960F4F2711253322FF000928DE3C4A064C97D1D2E4A3C8F832FEBB289F95236122D61BC10B4D452D75E58770CC0C19FC8D3E6CB0DAF1ECBFSE3FG" TargetMode="External"/><Relationship Id="rId7" Type="http://schemas.openxmlformats.org/officeDocument/2006/relationships/endnotes" Target="endnotes.xml"/><Relationship Id="rId12" Type="http://schemas.openxmlformats.org/officeDocument/2006/relationships/hyperlink" Target="consultantplus://offline/ref=960F4F2711253322FF000928DE3C4A064C97D1D3E4A2C8F832FEBB289F95236122D61BC30B444E7B22AA862C8B580AFF8B3E6EB7C6SF33G" TargetMode="External"/><Relationship Id="rId17" Type="http://schemas.openxmlformats.org/officeDocument/2006/relationships/hyperlink" Target="consultantplus://offline/ref=960F4F2711253322FF000928DE3C4A064C97D1D2E4A3C8F832FEBB289F95236122D61BC10B4D45287AE58770CC0C19FC8D3E6CB0DAF1ECBFSE3F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60F4F2711253322FF000928DE3C4A064C97D1D3E4A2C8F832FEBB289F95236122D61BC10B4D4D287AE58770CC0C19FC8D3E6CB0DAF1ECBFSE3FG" TargetMode="External"/><Relationship Id="rId20" Type="http://schemas.openxmlformats.org/officeDocument/2006/relationships/hyperlink" Target="consultantplus://offline/ref=960F4F2711253322FF000928DE3C4A064C97D1D3E4A2C8F832FEBB289F95236122D61BC10B4C452671E58770CC0C19FC8D3E6CB0DAF1ECBFSE3F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60F4F2711253322FF000928DE3C4A064C97D1D3E4A2C8F832FEBB289F95236122D61BC30B4A4E7B22AA862C8B580AFF8B3E6EB7C6SF33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60F4F2711253322FF000928DE3C4A064C97D1D3E4A2C8F832FEBB289F95236122D61BC10B4D4D2971E58770CC0C19FC8D3E6CB0DAF1ECBFSE3FG" TargetMode="External"/><Relationship Id="rId23" Type="http://schemas.openxmlformats.org/officeDocument/2006/relationships/header" Target="header1.xml"/><Relationship Id="rId10" Type="http://schemas.openxmlformats.org/officeDocument/2006/relationships/hyperlink" Target="consultantplus://offline/ref=960F4F2711253322FF000928DE3C4A064C97D1D3E4A2C8F832FEBB289F95236122D61BC10B4D472D75E58770CC0C19FC8D3E6CB0DAF1ECBFSE3FG" TargetMode="External"/><Relationship Id="rId19" Type="http://schemas.openxmlformats.org/officeDocument/2006/relationships/hyperlink" Target="consultantplus://offline/ref=960F4F2711253322FF000928DE3C4A064C97D1D3E7A1C8F832FEBB289F95236122D61BC10B4D452A77E58770CC0C19FC8D3E6CB0DAF1ECBFSE3FG" TargetMode="External"/><Relationship Id="rId4" Type="http://schemas.openxmlformats.org/officeDocument/2006/relationships/settings" Target="settings.xml"/><Relationship Id="rId9" Type="http://schemas.openxmlformats.org/officeDocument/2006/relationships/hyperlink" Target="consultantplus://offline/ref=960F4F2711253322FF000928DE3C4A064C97D1D3E4A2C8F832FEBB289F95236130D643CD084C5B2F74F0D1218AS539G" TargetMode="External"/><Relationship Id="rId14" Type="http://schemas.openxmlformats.org/officeDocument/2006/relationships/hyperlink" Target="consultantplus://offline/ref=960F4F2711253322FF000928DE3C4A064C97D1D3E4A2C8F832FEBB289F95236122D61BC30A494E7B22AA862C8B580AFF8B3E6EB7C6SF33G" TargetMode="External"/><Relationship Id="rId22" Type="http://schemas.openxmlformats.org/officeDocument/2006/relationships/hyperlink" Target="consultantplus://offline/ref=0173211AD461FE6C89D98E15ABF1FF189B3C3ED39B4351D22D32619E8223618E7C9F0D9C74D3C8C917E756CF5Al6W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079DE-A664-49E9-A072-666D8233B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8</Pages>
  <Words>2582</Words>
  <Characters>14719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Обижаева Ольга Андреевна</dc:creator>
  <cp:lastModifiedBy>Обижаева Ольга Андреевна</cp:lastModifiedBy>
  <cp:revision>4</cp:revision>
  <cp:lastPrinted>2020-07-31T08:58:00Z</cp:lastPrinted>
  <dcterms:created xsi:type="dcterms:W3CDTF">2020-07-31T06:53:00Z</dcterms:created>
  <dcterms:modified xsi:type="dcterms:W3CDTF">2020-07-31T08:59:00Z</dcterms:modified>
</cp:coreProperties>
</file>