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373B" w:rsidTr="00AD19EB">
        <w:tc>
          <w:tcPr>
            <w:tcW w:w="4785" w:type="dxa"/>
            <w:shd w:val="clear" w:color="auto" w:fill="auto"/>
          </w:tcPr>
          <w:p w:rsidR="003D373B" w:rsidRDefault="003D373B" w:rsidP="0040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3D373B" w:rsidRDefault="003D373B" w:rsidP="00AD19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Власенко Т.В.</w:t>
            </w:r>
          </w:p>
        </w:tc>
      </w:tr>
    </w:tbl>
    <w:p w:rsidR="003D373B" w:rsidRDefault="003D373B" w:rsidP="00402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BB0" w:rsidRDefault="00402BB0" w:rsidP="00402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</w:t>
      </w:r>
      <w:r w:rsidR="003D37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7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важаемые коллеги!</w:t>
      </w:r>
    </w:p>
    <w:p w:rsidR="0029364C" w:rsidRDefault="0029364C" w:rsidP="003C38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C77" w:rsidRDefault="00D65C77" w:rsidP="00065E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последний месяц выявлены следующие ошибки, допускаемые при подготовке межевых планов.</w:t>
      </w:r>
    </w:p>
    <w:p w:rsidR="008D7C2D" w:rsidRPr="00D65C77" w:rsidRDefault="00065E36" w:rsidP="00065E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Образуемые либо изменяемые земельные участки не соответствуют предельным размерам.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случаи выявляются при рассмотрении межевых планов по образованию земельных участков с категорией земель сельскохозяйственного назначения.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Статья 2 </w:t>
      </w:r>
      <w:r w:rsidRPr="00065E36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 Алтайского края от 14.03.2003 №</w:t>
      </w:r>
      <w:r w:rsidRPr="00065E36">
        <w:rPr>
          <w:rFonts w:ascii="Times New Roman" w:hAnsi="Times New Roman" w:cs="Times New Roman"/>
          <w:sz w:val="28"/>
          <w:szCs w:val="28"/>
        </w:rPr>
        <w:t xml:space="preserve"> 8-ЗС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5E36">
        <w:rPr>
          <w:rFonts w:ascii="Times New Roman" w:hAnsi="Times New Roman" w:cs="Times New Roman"/>
          <w:sz w:val="28"/>
          <w:szCs w:val="28"/>
        </w:rPr>
        <w:t>О регулировании отдельных отношений в области оборота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» устанавливает минимальный размер</w:t>
      </w:r>
      <w:r w:rsidRPr="00065E36">
        <w:rPr>
          <w:rFonts w:ascii="Times New Roman" w:hAnsi="Times New Roman" w:cs="Times New Roman"/>
          <w:sz w:val="28"/>
          <w:szCs w:val="28"/>
        </w:rPr>
        <w:t xml:space="preserve"> образуемых новых земельных участков из земель сельскохозяйственного назначения </w:t>
      </w:r>
      <w:r w:rsidR="008D7C2D">
        <w:rPr>
          <w:rFonts w:ascii="Times New Roman" w:hAnsi="Times New Roman" w:cs="Times New Roman"/>
          <w:sz w:val="28"/>
          <w:szCs w:val="28"/>
        </w:rPr>
        <w:t>2</w:t>
      </w:r>
      <w:r w:rsidRPr="00065E36">
        <w:rPr>
          <w:rFonts w:ascii="Times New Roman" w:hAnsi="Times New Roman" w:cs="Times New Roman"/>
          <w:sz w:val="28"/>
          <w:szCs w:val="28"/>
        </w:rPr>
        <w:t>5</w:t>
      </w:r>
      <w:r w:rsidR="008D7C2D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="008D7C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D7C2D">
        <w:rPr>
          <w:rFonts w:ascii="Times New Roman" w:hAnsi="Times New Roman" w:cs="Times New Roman"/>
          <w:sz w:val="28"/>
          <w:szCs w:val="28"/>
        </w:rPr>
        <w:t xml:space="preserve">. </w:t>
      </w:r>
      <w:r w:rsidR="008D7C2D" w:rsidRPr="008D7C2D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8D7C2D">
        <w:rPr>
          <w:rFonts w:ascii="Times New Roman" w:hAnsi="Times New Roman" w:cs="Times New Roman"/>
          <w:sz w:val="28"/>
          <w:szCs w:val="28"/>
        </w:rPr>
        <w:t>указанного</w:t>
      </w:r>
      <w:r w:rsidR="008D7C2D" w:rsidRPr="008D7C2D">
        <w:rPr>
          <w:rFonts w:ascii="Times New Roman" w:hAnsi="Times New Roman" w:cs="Times New Roman"/>
          <w:sz w:val="28"/>
          <w:szCs w:val="28"/>
        </w:rPr>
        <w:t xml:space="preserve"> Закона не распространяется </w:t>
      </w:r>
      <w:r w:rsidR="00AD19EB">
        <w:rPr>
          <w:rFonts w:ascii="Times New Roman" w:hAnsi="Times New Roman" w:cs="Times New Roman"/>
          <w:sz w:val="28"/>
          <w:szCs w:val="28"/>
        </w:rPr>
        <w:br/>
      </w:r>
      <w:r w:rsidR="008D7C2D" w:rsidRPr="008D7C2D">
        <w:rPr>
          <w:rFonts w:ascii="Times New Roman" w:hAnsi="Times New Roman" w:cs="Times New Roman"/>
          <w:sz w:val="28"/>
          <w:szCs w:val="28"/>
        </w:rPr>
        <w:t>на относящиеся к землям сельскохозяйственного назначения садовые, огородные земельные участки, земельные участки, предназначенные для ведения личного подсобного хозяйства, гаражного строительства (в том числе</w:t>
      </w:r>
      <w:proofErr w:type="gramEnd"/>
      <w:r w:rsidR="008D7C2D" w:rsidRPr="008D7C2D">
        <w:rPr>
          <w:rFonts w:ascii="Times New Roman" w:hAnsi="Times New Roman" w:cs="Times New Roman"/>
          <w:sz w:val="28"/>
          <w:szCs w:val="28"/>
        </w:rPr>
        <w:t xml:space="preserve"> строительства гаражей для собственных нужд), а также на земельные участки, на которых расположены объекты недвижимого имущества.</w:t>
      </w:r>
      <w:r w:rsidR="008D7C2D">
        <w:rPr>
          <w:rFonts w:ascii="Times New Roman" w:hAnsi="Times New Roman" w:cs="Times New Roman"/>
          <w:sz w:val="28"/>
          <w:szCs w:val="28"/>
        </w:rPr>
        <w:t xml:space="preserve"> Кроме того, площадь исходного земельного участка, из которого </w:t>
      </w:r>
      <w:proofErr w:type="gramStart"/>
      <w:r w:rsidR="008D7C2D">
        <w:rPr>
          <w:rFonts w:ascii="Times New Roman" w:hAnsi="Times New Roman" w:cs="Times New Roman"/>
          <w:sz w:val="28"/>
          <w:szCs w:val="28"/>
        </w:rPr>
        <w:t>осуществляется выдел в счет земельных долей также не может</w:t>
      </w:r>
      <w:proofErr w:type="gramEnd"/>
      <w:r w:rsidR="008D7C2D">
        <w:rPr>
          <w:rFonts w:ascii="Times New Roman" w:hAnsi="Times New Roman" w:cs="Times New Roman"/>
          <w:sz w:val="28"/>
          <w:szCs w:val="28"/>
        </w:rPr>
        <w:t xml:space="preserve"> быть после такого выдела меньше 25000 </w:t>
      </w:r>
      <w:proofErr w:type="spellStart"/>
      <w:r w:rsidR="008D7C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D7C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99B" w:rsidRDefault="0029364C" w:rsidP="00547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64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14.12.2021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/0592 «</w:t>
      </w:r>
      <w:r w:rsidRPr="0029364C">
        <w:rPr>
          <w:rFonts w:ascii="Times New Roman" w:hAnsi="Times New Roman" w:cs="Times New Roman"/>
          <w:sz w:val="28"/>
          <w:szCs w:val="28"/>
        </w:rPr>
        <w:t xml:space="preserve">Об утверждении формы </w:t>
      </w:r>
      <w:r w:rsidR="00AD19EB">
        <w:rPr>
          <w:rFonts w:ascii="Times New Roman" w:hAnsi="Times New Roman" w:cs="Times New Roman"/>
          <w:sz w:val="28"/>
          <w:szCs w:val="28"/>
        </w:rPr>
        <w:br/>
      </w:r>
      <w:r w:rsidRPr="0029364C">
        <w:rPr>
          <w:rFonts w:ascii="Times New Roman" w:hAnsi="Times New Roman" w:cs="Times New Roman"/>
          <w:sz w:val="28"/>
          <w:szCs w:val="28"/>
        </w:rPr>
        <w:t>и состава сведений межевого пла</w:t>
      </w:r>
      <w:r>
        <w:rPr>
          <w:rFonts w:ascii="Times New Roman" w:hAnsi="Times New Roman" w:cs="Times New Roman"/>
          <w:sz w:val="28"/>
          <w:szCs w:val="28"/>
        </w:rPr>
        <w:t xml:space="preserve">на, требований к его подготовке» </w:t>
      </w:r>
      <w:r w:rsidR="0035099B">
        <w:rPr>
          <w:rFonts w:ascii="Times New Roman" w:hAnsi="Times New Roman" w:cs="Times New Roman"/>
          <w:sz w:val="28"/>
          <w:szCs w:val="28"/>
        </w:rPr>
        <w:t>утверждены новые требования к подготовке межевого плана.</w:t>
      </w:r>
      <w:r w:rsidR="00866859">
        <w:rPr>
          <w:rFonts w:ascii="Times New Roman" w:hAnsi="Times New Roman" w:cs="Times New Roman"/>
          <w:sz w:val="28"/>
          <w:szCs w:val="28"/>
        </w:rPr>
        <w:t xml:space="preserve"> С момента вступления в силу новых требований, вывялены следующие ошибки:</w:t>
      </w:r>
    </w:p>
    <w:p w:rsidR="00866859" w:rsidRDefault="00866859" w:rsidP="00547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указана система координат, а также номер зоны;</w:t>
      </w:r>
    </w:p>
    <w:p w:rsidR="00866859" w:rsidRDefault="00866859" w:rsidP="00547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неверное заполнение строки «</w:t>
      </w:r>
      <w:r w:rsidRPr="00866859">
        <w:rPr>
          <w:rFonts w:ascii="Times New Roman" w:hAnsi="Times New Roman" w:cs="Times New Roman"/>
          <w:sz w:val="28"/>
          <w:szCs w:val="28"/>
        </w:rPr>
        <w:t xml:space="preserve">Дополнительные сведения </w:t>
      </w:r>
      <w:r w:rsidR="003D373B">
        <w:rPr>
          <w:rFonts w:ascii="Times New Roman" w:hAnsi="Times New Roman" w:cs="Times New Roman"/>
          <w:sz w:val="28"/>
          <w:szCs w:val="28"/>
        </w:rPr>
        <w:br/>
      </w:r>
      <w:r w:rsidRPr="00866859">
        <w:rPr>
          <w:rFonts w:ascii="Times New Roman" w:hAnsi="Times New Roman" w:cs="Times New Roman"/>
          <w:sz w:val="28"/>
          <w:szCs w:val="28"/>
        </w:rPr>
        <w:t>о местоположении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» при заполнении сведений </w:t>
      </w:r>
      <w:r w:rsidR="003D37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местоположении земельного участка (Правильно в строку «Дополнительные сведения</w:t>
      </w:r>
      <w:r w:rsidR="00AE24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писать только ту часть, которую невозможно структурировать);</w:t>
      </w:r>
    </w:p>
    <w:p w:rsidR="00866859" w:rsidRDefault="00AE24C8" w:rsidP="00547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обратите внимание на новые требования по заполнению адресов (необходимо указывать реквизиты выписки из ФИАС);</w:t>
      </w:r>
    </w:p>
    <w:p w:rsidR="00EE7707" w:rsidRDefault="009D3A96" w:rsidP="00547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Требований указано, что с</w:t>
      </w:r>
      <w:r w:rsidRPr="009D3A96">
        <w:rPr>
          <w:rFonts w:ascii="Times New Roman" w:hAnsi="Times New Roman" w:cs="Times New Roman"/>
          <w:sz w:val="28"/>
          <w:szCs w:val="28"/>
        </w:rPr>
        <w:t xml:space="preserve">одержание межевого плана </w:t>
      </w:r>
      <w:r w:rsidR="003D373B">
        <w:rPr>
          <w:rFonts w:ascii="Times New Roman" w:hAnsi="Times New Roman" w:cs="Times New Roman"/>
          <w:sz w:val="28"/>
          <w:szCs w:val="28"/>
        </w:rPr>
        <w:br/>
      </w:r>
      <w:r w:rsidRPr="009D3A96">
        <w:rPr>
          <w:rFonts w:ascii="Times New Roman" w:hAnsi="Times New Roman" w:cs="Times New Roman"/>
          <w:sz w:val="28"/>
          <w:szCs w:val="28"/>
        </w:rPr>
        <w:t>в форме электронного документа должно соответствовать составу сведений, предусмотренному утвержденной приказом формой межевого плана</w:t>
      </w:r>
      <w:r w:rsidR="00B04FD4">
        <w:rPr>
          <w:rFonts w:ascii="Times New Roman" w:hAnsi="Times New Roman" w:cs="Times New Roman"/>
          <w:sz w:val="28"/>
          <w:szCs w:val="28"/>
        </w:rPr>
        <w:t>. В новой форме в разделе «</w:t>
      </w:r>
      <w:r w:rsidR="00B04FD4" w:rsidRPr="00B04FD4">
        <w:rPr>
          <w:rFonts w:ascii="Times New Roman" w:hAnsi="Times New Roman" w:cs="Times New Roman"/>
          <w:sz w:val="28"/>
          <w:szCs w:val="28"/>
        </w:rPr>
        <w:t>Сведения о характеристиках образуемого земельного участка</w:t>
      </w:r>
      <w:r w:rsidR="00B04FD4">
        <w:rPr>
          <w:rFonts w:ascii="Times New Roman" w:hAnsi="Times New Roman" w:cs="Times New Roman"/>
          <w:sz w:val="28"/>
          <w:szCs w:val="28"/>
        </w:rPr>
        <w:t>»</w:t>
      </w:r>
      <w:r w:rsidR="001429AB">
        <w:rPr>
          <w:rFonts w:ascii="Times New Roman" w:hAnsi="Times New Roman" w:cs="Times New Roman"/>
          <w:sz w:val="28"/>
          <w:szCs w:val="28"/>
        </w:rPr>
        <w:t xml:space="preserve"> добавлены сведения о</w:t>
      </w:r>
      <w:r w:rsidR="001429AB" w:rsidRPr="001429AB">
        <w:rPr>
          <w:rFonts w:ascii="Times New Roman" w:hAnsi="Times New Roman" w:cs="Times New Roman"/>
          <w:sz w:val="28"/>
          <w:szCs w:val="28"/>
        </w:rPr>
        <w:t xml:space="preserve"> тер</w:t>
      </w:r>
      <w:r w:rsidR="001429AB">
        <w:rPr>
          <w:rFonts w:ascii="Times New Roman" w:hAnsi="Times New Roman" w:cs="Times New Roman"/>
          <w:sz w:val="28"/>
          <w:szCs w:val="28"/>
        </w:rPr>
        <w:t>риториальной зоне, при этом в представленных межевых планах отсутствует информация о территориальных зонах.</w:t>
      </w:r>
    </w:p>
    <w:p w:rsidR="001429AB" w:rsidRDefault="006E2AA7" w:rsidP="00547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межевых планах не указываются сведения о </w:t>
      </w:r>
      <w:r w:rsidRPr="006E2AA7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2AA7">
        <w:rPr>
          <w:rFonts w:ascii="Times New Roman" w:hAnsi="Times New Roman" w:cs="Times New Roman"/>
          <w:sz w:val="28"/>
          <w:szCs w:val="28"/>
        </w:rPr>
        <w:t xml:space="preserve"> (проход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2AA7">
        <w:rPr>
          <w:rFonts w:ascii="Times New Roman" w:hAnsi="Times New Roman" w:cs="Times New Roman"/>
          <w:sz w:val="28"/>
          <w:szCs w:val="28"/>
        </w:rPr>
        <w:t xml:space="preserve"> или проезд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2AA7">
        <w:rPr>
          <w:rFonts w:ascii="Times New Roman" w:hAnsi="Times New Roman" w:cs="Times New Roman"/>
          <w:sz w:val="28"/>
          <w:szCs w:val="28"/>
        </w:rPr>
        <w:t xml:space="preserve"> от земельных участков общего пользования) к земельному участку, в отношении которого представлено заявление</w:t>
      </w:r>
      <w:r>
        <w:rPr>
          <w:rFonts w:ascii="Times New Roman" w:hAnsi="Times New Roman" w:cs="Times New Roman"/>
          <w:sz w:val="28"/>
          <w:szCs w:val="28"/>
        </w:rPr>
        <w:t>, или к иным земельным участкам, в случаях, когда в результате такого кадастрового учета перекрывается доступ к земельным участкам, кадастровый учет которых осуществлен ранее.</w:t>
      </w:r>
      <w:proofErr w:type="gramEnd"/>
    </w:p>
    <w:p w:rsidR="006E2AA7" w:rsidRDefault="000701F7" w:rsidP="00547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изменения пункта 56 Требований, в котором уточнены различные случаи указания сведений о доступе к земельным участкам.</w:t>
      </w:r>
    </w:p>
    <w:p w:rsidR="000701F7" w:rsidRDefault="00432043" w:rsidP="00547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большое количество замечаний по межевым планам связано </w:t>
      </w:r>
      <w:r w:rsidR="003D37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пересечениями земельных участков как с границами иных земельных участков, сведения о которых</w:t>
      </w:r>
      <w:r w:rsidRPr="00432043">
        <w:rPr>
          <w:rFonts w:ascii="Times New Roman" w:hAnsi="Times New Roman" w:cs="Times New Roman"/>
          <w:sz w:val="28"/>
          <w:szCs w:val="28"/>
        </w:rPr>
        <w:t xml:space="preserve"> содержатся в </w:t>
      </w:r>
      <w:r>
        <w:rPr>
          <w:rFonts w:ascii="Times New Roman" w:hAnsi="Times New Roman" w:cs="Times New Roman"/>
          <w:sz w:val="28"/>
          <w:szCs w:val="28"/>
        </w:rPr>
        <w:t xml:space="preserve">ЕГРН, так и </w:t>
      </w:r>
      <w:r w:rsidR="00A71F50">
        <w:rPr>
          <w:rFonts w:ascii="Times New Roman" w:hAnsi="Times New Roman" w:cs="Times New Roman"/>
          <w:sz w:val="28"/>
          <w:szCs w:val="28"/>
        </w:rPr>
        <w:t>с границами населенных пунктов,</w:t>
      </w:r>
      <w:r>
        <w:rPr>
          <w:rFonts w:ascii="Times New Roman" w:hAnsi="Times New Roman" w:cs="Times New Roman"/>
          <w:sz w:val="28"/>
          <w:szCs w:val="28"/>
        </w:rPr>
        <w:t xml:space="preserve"> гран</w:t>
      </w:r>
      <w:r w:rsidR="00A71F50">
        <w:rPr>
          <w:rFonts w:ascii="Times New Roman" w:hAnsi="Times New Roman" w:cs="Times New Roman"/>
          <w:sz w:val="28"/>
          <w:szCs w:val="28"/>
        </w:rPr>
        <w:t xml:space="preserve">ицами муниципальных образований, границами территориальных зон </w:t>
      </w:r>
      <w:r w:rsidR="00AD19EB">
        <w:rPr>
          <w:rFonts w:ascii="Times New Roman" w:hAnsi="Times New Roman" w:cs="Times New Roman"/>
          <w:sz w:val="28"/>
          <w:szCs w:val="28"/>
        </w:rPr>
        <w:br/>
      </w:r>
      <w:r w:rsidR="00A71F50">
        <w:rPr>
          <w:rFonts w:ascii="Times New Roman" w:hAnsi="Times New Roman" w:cs="Times New Roman"/>
          <w:sz w:val="28"/>
          <w:szCs w:val="28"/>
        </w:rPr>
        <w:t>и</w:t>
      </w:r>
      <w:r w:rsidR="00A71F50" w:rsidRPr="00A71F50">
        <w:rPr>
          <w:rFonts w:ascii="Times New Roman" w:hAnsi="Times New Roman" w:cs="Times New Roman"/>
          <w:sz w:val="28"/>
          <w:szCs w:val="28"/>
        </w:rPr>
        <w:t xml:space="preserve"> лесничеств</w:t>
      </w:r>
      <w:r w:rsidR="00A71F50">
        <w:rPr>
          <w:rFonts w:ascii="Times New Roman" w:hAnsi="Times New Roman" w:cs="Times New Roman"/>
          <w:sz w:val="28"/>
          <w:szCs w:val="28"/>
        </w:rPr>
        <w:t>.</w:t>
      </w:r>
    </w:p>
    <w:p w:rsidR="00A71F50" w:rsidRPr="00A71F50" w:rsidRDefault="00A71F50" w:rsidP="00A71F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F50">
        <w:rPr>
          <w:rFonts w:ascii="Times New Roman" w:hAnsi="Times New Roman" w:cs="Times New Roman"/>
          <w:sz w:val="28"/>
          <w:szCs w:val="28"/>
        </w:rPr>
        <w:t xml:space="preserve">При этом под пересечением границ земельного участка с границами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образований, территориальных зон и лесничеств </w:t>
      </w:r>
      <w:r w:rsidRPr="00A71F50">
        <w:rPr>
          <w:rFonts w:ascii="Times New Roman" w:hAnsi="Times New Roman" w:cs="Times New Roman"/>
          <w:sz w:val="28"/>
          <w:szCs w:val="28"/>
        </w:rPr>
        <w:t>понимается:</w:t>
      </w:r>
    </w:p>
    <w:p w:rsidR="00A71F50" w:rsidRPr="00A71F50" w:rsidRDefault="00A71F50" w:rsidP="00A71F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F50">
        <w:rPr>
          <w:rFonts w:ascii="Times New Roman" w:hAnsi="Times New Roman" w:cs="Times New Roman"/>
          <w:sz w:val="28"/>
          <w:szCs w:val="28"/>
        </w:rPr>
        <w:t xml:space="preserve">1) наличие общей точки или точек границ земельного участка и границ муниципального образования, населенного пункта, территориальной зоны, лесничества, которые образованы в результате расположения одной или нескольких характерных точек границ земельного участка за пределами диапазона средней </w:t>
      </w:r>
      <w:proofErr w:type="spellStart"/>
      <w:r w:rsidRPr="00A71F50">
        <w:rPr>
          <w:rFonts w:ascii="Times New Roman" w:hAnsi="Times New Roman" w:cs="Times New Roman"/>
          <w:sz w:val="28"/>
          <w:szCs w:val="28"/>
        </w:rPr>
        <w:t>квадратической</w:t>
      </w:r>
      <w:proofErr w:type="spellEnd"/>
      <w:r w:rsidRPr="00A71F50">
        <w:rPr>
          <w:rFonts w:ascii="Times New Roman" w:hAnsi="Times New Roman" w:cs="Times New Roman"/>
          <w:sz w:val="28"/>
          <w:szCs w:val="28"/>
        </w:rPr>
        <w:t xml:space="preserve"> погрешности определения характерных точек границ муниципального образования, населенного пункта, территориальной зоны, лесничества, лесопарка;</w:t>
      </w:r>
    </w:p>
    <w:p w:rsidR="00A71F50" w:rsidRDefault="00A71F50" w:rsidP="00A71F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F50">
        <w:rPr>
          <w:rFonts w:ascii="Times New Roman" w:hAnsi="Times New Roman" w:cs="Times New Roman"/>
          <w:sz w:val="28"/>
          <w:szCs w:val="28"/>
        </w:rPr>
        <w:lastRenderedPageBreak/>
        <w:t>2) расположение хотя бы одного из контуров границ многоконтурного земельного участка за границами соответствующих муниципальных образований, территориальных зон, лесопарков и тому подобное.</w:t>
      </w:r>
    </w:p>
    <w:p w:rsidR="00432043" w:rsidRDefault="00A14D5D" w:rsidP="00547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когда при проведении кадастровых работ, кадастровые инженеры определяют, что пересечение входит в диапазон</w:t>
      </w:r>
      <w:r w:rsidRPr="00A14D5D">
        <w:rPr>
          <w:rFonts w:ascii="Times New Roman" w:hAnsi="Times New Roman" w:cs="Times New Roman"/>
          <w:sz w:val="28"/>
          <w:szCs w:val="28"/>
        </w:rPr>
        <w:t xml:space="preserve"> средней </w:t>
      </w:r>
      <w:proofErr w:type="spellStart"/>
      <w:r w:rsidRPr="00A14D5D">
        <w:rPr>
          <w:rFonts w:ascii="Times New Roman" w:hAnsi="Times New Roman" w:cs="Times New Roman"/>
          <w:sz w:val="28"/>
          <w:szCs w:val="28"/>
        </w:rPr>
        <w:t>квадратической</w:t>
      </w:r>
      <w:proofErr w:type="spellEnd"/>
      <w:r w:rsidRPr="00A14D5D">
        <w:rPr>
          <w:rFonts w:ascii="Times New Roman" w:hAnsi="Times New Roman" w:cs="Times New Roman"/>
          <w:sz w:val="28"/>
          <w:szCs w:val="28"/>
        </w:rPr>
        <w:t xml:space="preserve"> погрешности определения характерных точек границ муниципального образования, населенного пункта, те</w:t>
      </w:r>
      <w:r>
        <w:rPr>
          <w:rFonts w:ascii="Times New Roman" w:hAnsi="Times New Roman" w:cs="Times New Roman"/>
          <w:sz w:val="28"/>
          <w:szCs w:val="28"/>
        </w:rPr>
        <w:t xml:space="preserve">рриториальной зоны, лесничества либо </w:t>
      </w:r>
      <w:r w:rsidRPr="00A14D5D">
        <w:rPr>
          <w:rFonts w:ascii="Times New Roman" w:hAnsi="Times New Roman" w:cs="Times New Roman"/>
          <w:sz w:val="28"/>
          <w:szCs w:val="28"/>
        </w:rPr>
        <w:t>лесопарка</w:t>
      </w:r>
      <w:r>
        <w:rPr>
          <w:rFonts w:ascii="Times New Roman" w:hAnsi="Times New Roman" w:cs="Times New Roman"/>
          <w:sz w:val="28"/>
          <w:szCs w:val="28"/>
        </w:rPr>
        <w:t>, рекомендуем приводить обоснование такого пересечения в Заключение кадастрового инженера.</w:t>
      </w:r>
    </w:p>
    <w:p w:rsidR="00A14D5D" w:rsidRDefault="00A14D5D" w:rsidP="00547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9AB" w:rsidRPr="00EE7707" w:rsidRDefault="001429AB" w:rsidP="00547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429AB" w:rsidRPr="00EE7707" w:rsidSect="00650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46" w:rsidRDefault="000A7D46" w:rsidP="00650993">
      <w:pPr>
        <w:spacing w:after="0" w:line="240" w:lineRule="auto"/>
      </w:pPr>
      <w:r>
        <w:separator/>
      </w:r>
    </w:p>
  </w:endnote>
  <w:endnote w:type="continuationSeparator" w:id="0">
    <w:p w:rsidR="000A7D46" w:rsidRDefault="000A7D46" w:rsidP="0065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93" w:rsidRDefault="0065099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93" w:rsidRDefault="0065099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93" w:rsidRDefault="006509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46" w:rsidRDefault="000A7D46" w:rsidP="00650993">
      <w:pPr>
        <w:spacing w:after="0" w:line="240" w:lineRule="auto"/>
      </w:pPr>
      <w:r>
        <w:separator/>
      </w:r>
    </w:p>
  </w:footnote>
  <w:footnote w:type="continuationSeparator" w:id="0">
    <w:p w:rsidR="000A7D46" w:rsidRDefault="000A7D46" w:rsidP="0065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93" w:rsidRDefault="006509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827006"/>
      <w:docPartObj>
        <w:docPartGallery w:val="Page Numbers (Top of Page)"/>
        <w:docPartUnique/>
      </w:docPartObj>
    </w:sdtPr>
    <w:sdtEndPr/>
    <w:sdtContent>
      <w:p w:rsidR="00650993" w:rsidRDefault="006509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F05">
          <w:rPr>
            <w:noProof/>
          </w:rPr>
          <w:t>2</w:t>
        </w:r>
        <w:r>
          <w:fldChar w:fldCharType="end"/>
        </w:r>
      </w:p>
    </w:sdtContent>
  </w:sdt>
  <w:p w:rsidR="00650993" w:rsidRDefault="0065099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93" w:rsidRDefault="006509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CC"/>
    <w:rsid w:val="00065E36"/>
    <w:rsid w:val="000701F7"/>
    <w:rsid w:val="000A7D46"/>
    <w:rsid w:val="000F7F05"/>
    <w:rsid w:val="001429AB"/>
    <w:rsid w:val="00240A07"/>
    <w:rsid w:val="00275BB0"/>
    <w:rsid w:val="0029364C"/>
    <w:rsid w:val="0035099B"/>
    <w:rsid w:val="003B1C1F"/>
    <w:rsid w:val="003C3823"/>
    <w:rsid w:val="003D373B"/>
    <w:rsid w:val="003E1E52"/>
    <w:rsid w:val="00402BB0"/>
    <w:rsid w:val="00432043"/>
    <w:rsid w:val="00435B1F"/>
    <w:rsid w:val="004B4CE6"/>
    <w:rsid w:val="004B56CC"/>
    <w:rsid w:val="00515C3A"/>
    <w:rsid w:val="00537148"/>
    <w:rsid w:val="00547CFF"/>
    <w:rsid w:val="005E56F3"/>
    <w:rsid w:val="00650993"/>
    <w:rsid w:val="006C3CD7"/>
    <w:rsid w:val="006E2AA7"/>
    <w:rsid w:val="007F51AF"/>
    <w:rsid w:val="00811D00"/>
    <w:rsid w:val="00812035"/>
    <w:rsid w:val="00866859"/>
    <w:rsid w:val="008D7C2D"/>
    <w:rsid w:val="009115FE"/>
    <w:rsid w:val="00995FC6"/>
    <w:rsid w:val="009D3A96"/>
    <w:rsid w:val="009F379F"/>
    <w:rsid w:val="00A07C6C"/>
    <w:rsid w:val="00A14D5D"/>
    <w:rsid w:val="00A71F50"/>
    <w:rsid w:val="00AD19EB"/>
    <w:rsid w:val="00AE24C8"/>
    <w:rsid w:val="00B04FD4"/>
    <w:rsid w:val="00D37FF1"/>
    <w:rsid w:val="00D65C77"/>
    <w:rsid w:val="00DF5EB7"/>
    <w:rsid w:val="00E63C0F"/>
    <w:rsid w:val="00EE7707"/>
    <w:rsid w:val="00F72476"/>
    <w:rsid w:val="00F7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C0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D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5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993"/>
  </w:style>
  <w:style w:type="paragraph" w:styleId="a8">
    <w:name w:val="footer"/>
    <w:basedOn w:val="a"/>
    <w:link w:val="a9"/>
    <w:uiPriority w:val="99"/>
    <w:unhideWhenUsed/>
    <w:rsid w:val="0065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C0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D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5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993"/>
  </w:style>
  <w:style w:type="paragraph" w:styleId="a8">
    <w:name w:val="footer"/>
    <w:basedOn w:val="a"/>
    <w:link w:val="a9"/>
    <w:uiPriority w:val="99"/>
    <w:unhideWhenUsed/>
    <w:rsid w:val="0065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ФКП Росреестра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Татьяна Владимировна</dc:creator>
  <cp:lastModifiedBy>Антонова Елена Юрьевна</cp:lastModifiedBy>
  <cp:revision>2</cp:revision>
  <cp:lastPrinted>2022-06-30T06:19:00Z</cp:lastPrinted>
  <dcterms:created xsi:type="dcterms:W3CDTF">2022-06-30T06:23:00Z</dcterms:created>
  <dcterms:modified xsi:type="dcterms:W3CDTF">2022-06-30T06:23:00Z</dcterms:modified>
</cp:coreProperties>
</file>