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касающихся деятельности Филиала, изданных (опубликованных) в </w:t>
      </w:r>
      <w:r w:rsidR="00770680">
        <w:rPr>
          <w:b/>
        </w:rPr>
        <w:t>январе 2023</w:t>
      </w:r>
      <w:r w:rsidRPr="00BF5776">
        <w:rPr>
          <w:b/>
        </w:rPr>
        <w:t xml:space="preserve"> года</w:t>
      </w:r>
    </w:p>
    <w:p w:rsidR="00BF04DB" w:rsidRDefault="00BF04DB" w:rsidP="00BF04DB">
      <w:pPr>
        <w:jc w:val="center"/>
        <w:rPr>
          <w:b/>
        </w:rPr>
      </w:pPr>
    </w:p>
    <w:p w:rsidR="006A4CCD" w:rsidRPr="00BF5776" w:rsidRDefault="006A4CCD" w:rsidP="00BF04DB">
      <w:pPr>
        <w:jc w:val="center"/>
        <w:rPr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917E4F" w:rsidRPr="00BF5776" w:rsidTr="00662B6E">
        <w:trPr>
          <w:trHeight w:val="1155"/>
        </w:trPr>
        <w:tc>
          <w:tcPr>
            <w:tcW w:w="817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№</w:t>
            </w:r>
          </w:p>
        </w:tc>
        <w:tc>
          <w:tcPr>
            <w:tcW w:w="3006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 xml:space="preserve">Наименование органа, издавшего документ, </w:t>
            </w:r>
          </w:p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дата вступления в силу</w:t>
            </w:r>
          </w:p>
        </w:tc>
        <w:tc>
          <w:tcPr>
            <w:tcW w:w="4536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Источник нормативного регулирования:</w:t>
            </w:r>
          </w:p>
          <w:p w:rsidR="00917E4F" w:rsidRPr="00C41A57" w:rsidRDefault="00917E4F" w:rsidP="00D12FAD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917E4F" w:rsidRDefault="00917E4F" w:rsidP="009A5F4C">
            <w:pPr>
              <w:spacing w:after="60"/>
              <w:jc w:val="both"/>
              <w:rPr>
                <w:b/>
              </w:rPr>
            </w:pPr>
          </w:p>
          <w:p w:rsidR="00917E4F" w:rsidRPr="00C41A57" w:rsidRDefault="00917E4F" w:rsidP="002849A4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Содержание</w:t>
            </w:r>
          </w:p>
        </w:tc>
      </w:tr>
      <w:tr w:rsidR="00770680" w:rsidRPr="001F5E08" w:rsidTr="00765C29">
        <w:trPr>
          <w:trHeight w:val="722"/>
        </w:trPr>
        <w:tc>
          <w:tcPr>
            <w:tcW w:w="817" w:type="dxa"/>
          </w:tcPr>
          <w:p w:rsidR="00770680" w:rsidRDefault="006475A2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006" w:type="dxa"/>
          </w:tcPr>
          <w:p w:rsidR="006475A2" w:rsidRPr="00AB3709" w:rsidRDefault="006475A2" w:rsidP="006475A2">
            <w:pPr>
              <w:jc w:val="center"/>
            </w:pPr>
            <w:r w:rsidRPr="00AB3709">
              <w:t>Государственная Дума</w:t>
            </w:r>
          </w:p>
          <w:p w:rsidR="006475A2" w:rsidRDefault="006475A2" w:rsidP="006475A2">
            <w:pPr>
              <w:jc w:val="center"/>
            </w:pPr>
          </w:p>
          <w:p w:rsidR="00713B3D" w:rsidRPr="00713B3D" w:rsidRDefault="00713B3D" w:rsidP="006475A2">
            <w:pPr>
              <w:jc w:val="center"/>
            </w:pPr>
            <w:r w:rsidRPr="00713B3D">
              <w:t>28.12.2022</w:t>
            </w:r>
          </w:p>
          <w:p w:rsidR="00770680" w:rsidRDefault="00770680" w:rsidP="00814821">
            <w:pPr>
              <w:jc w:val="center"/>
            </w:pPr>
          </w:p>
        </w:tc>
        <w:tc>
          <w:tcPr>
            <w:tcW w:w="4536" w:type="dxa"/>
          </w:tcPr>
          <w:p w:rsidR="00770680" w:rsidRDefault="002970F4" w:rsidP="00713B3D">
            <w:pPr>
              <w:jc w:val="center"/>
            </w:pPr>
            <w:r w:rsidRPr="002970F4">
              <w:t xml:space="preserve">Федеральный закон </w:t>
            </w:r>
            <w:r>
              <w:br/>
              <w:t xml:space="preserve">от 21 ноября 2022 г. № 448-ФЗ </w:t>
            </w:r>
            <w:r>
              <w:br/>
              <w:t>«</w:t>
            </w:r>
            <w:r w:rsidRPr="002970F4">
      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</w:t>
            </w:r>
            <w:r>
              <w:t>оссийской Федерации в 2023 году»</w:t>
            </w:r>
          </w:p>
        </w:tc>
        <w:tc>
          <w:tcPr>
            <w:tcW w:w="6804" w:type="dxa"/>
          </w:tcPr>
          <w:p w:rsidR="00713B3D" w:rsidRPr="002C03BE" w:rsidRDefault="00713B3D" w:rsidP="00F70480">
            <w:pPr>
              <w:jc w:val="both"/>
            </w:pPr>
            <w:r w:rsidRPr="002C03BE">
              <w:t>В Бюджетном кодексе РФ закреплен процентный норматив распределения платы за предоставление сведений, содержащихся в ЕГРН – 85 процентов</w:t>
            </w:r>
            <w:r w:rsidR="002C03BE">
              <w:t xml:space="preserve"> </w:t>
            </w:r>
            <w:r w:rsidRPr="002C03BE">
              <w:t xml:space="preserve">в федеральный бюджет </w:t>
            </w:r>
            <w:r w:rsidR="002C03BE">
              <w:br/>
            </w:r>
            <w:r w:rsidRPr="002C03BE">
              <w:t xml:space="preserve">и 15 процентов в бюджеты субъектов </w:t>
            </w:r>
            <w:r w:rsidR="00F70480" w:rsidRPr="002C03BE">
              <w:t>РФ</w:t>
            </w:r>
            <w:r w:rsidRPr="002C03BE">
              <w:t xml:space="preserve">. </w:t>
            </w:r>
          </w:p>
          <w:p w:rsidR="00770680" w:rsidRPr="00182FC4" w:rsidRDefault="00713B3D" w:rsidP="002C03BE">
            <w:pPr>
              <w:jc w:val="both"/>
            </w:pPr>
            <w:r w:rsidRPr="002C03BE">
              <w:t xml:space="preserve">Таким образом, плата за предоставлением сведений </w:t>
            </w:r>
            <w:r w:rsidRPr="002C03BE">
              <w:br/>
              <w:t>из ЕГРН будет распределяться органами Федерального казначейства в соответствии с установленными нормативами между федеральным бюджетом и бюджетами субъектов РФ. Данная мера позволит отказаться от механизма оплаты услуги</w:t>
            </w:r>
            <w:r w:rsidR="002C03BE">
              <w:t xml:space="preserve"> </w:t>
            </w:r>
            <w:r w:rsidRPr="002C03BE">
              <w:t>по предоставлению сведений из ЕГРН двумя платежами</w:t>
            </w:r>
            <w:r w:rsidR="002C03BE">
              <w:t>.</w:t>
            </w:r>
            <w:r w:rsidRPr="00182FC4">
              <w:t xml:space="preserve"> </w:t>
            </w:r>
          </w:p>
        </w:tc>
      </w:tr>
      <w:tr w:rsidR="00325273" w:rsidRPr="001F5E08" w:rsidTr="00765C29">
        <w:trPr>
          <w:trHeight w:val="722"/>
        </w:trPr>
        <w:tc>
          <w:tcPr>
            <w:tcW w:w="817" w:type="dxa"/>
          </w:tcPr>
          <w:p w:rsidR="00325273" w:rsidRDefault="0032012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006" w:type="dxa"/>
          </w:tcPr>
          <w:p w:rsidR="00325273" w:rsidRPr="00325273" w:rsidRDefault="00325273" w:rsidP="00325273">
            <w:pPr>
              <w:jc w:val="center"/>
            </w:pPr>
            <w:r w:rsidRPr="00325273">
              <w:t xml:space="preserve">Правительство </w:t>
            </w:r>
            <w:r>
              <w:br/>
            </w:r>
            <w:r w:rsidRPr="00325273">
              <w:t>Российской Федерации</w:t>
            </w:r>
          </w:p>
        </w:tc>
        <w:tc>
          <w:tcPr>
            <w:tcW w:w="4536" w:type="dxa"/>
          </w:tcPr>
          <w:p w:rsidR="00325273" w:rsidRPr="002970F4" w:rsidRDefault="00325273" w:rsidP="00713B3D">
            <w:pPr>
              <w:jc w:val="center"/>
            </w:pPr>
            <w:r>
              <w:t>П</w:t>
            </w:r>
            <w:r>
              <w:t>роект федерального закона № 261044-8 «О внесении изменений в отдельные законодательные акты Российской Федерации» (в части устранения противоречий в свед</w:t>
            </w:r>
            <w:r>
              <w:t>ениях государственных реестров)</w:t>
            </w:r>
          </w:p>
        </w:tc>
        <w:tc>
          <w:tcPr>
            <w:tcW w:w="6804" w:type="dxa"/>
          </w:tcPr>
          <w:p w:rsidR="00325273" w:rsidRPr="002C03BE" w:rsidRDefault="00325273" w:rsidP="00325273">
            <w:pPr>
              <w:jc w:val="both"/>
            </w:pPr>
            <w:r w:rsidRPr="00325273">
              <w:t xml:space="preserve">Законопроект разработан в </w:t>
            </w:r>
            <w:r w:rsidRPr="00325273">
              <w:t xml:space="preserve">целях совершенствования порядка устранения противоречий между сведениями </w:t>
            </w:r>
            <w:r>
              <w:t>ЕГРН</w:t>
            </w:r>
            <w:r w:rsidRPr="00325273">
              <w:t xml:space="preserve"> </w:t>
            </w:r>
            <w:r>
              <w:br/>
            </w:r>
            <w:r w:rsidRPr="00325273">
              <w:t xml:space="preserve">и </w:t>
            </w:r>
            <w:r w:rsidRPr="00325273">
              <w:t>г</w:t>
            </w:r>
            <w:r>
              <w:t xml:space="preserve">осударственного лесного реестра путем </w:t>
            </w:r>
            <w:r w:rsidRPr="00325273">
              <w:t>приведение документированной информации о составе и границах земель лесного фонда, составе земель иных категорий, на которых р</w:t>
            </w:r>
            <w:r>
              <w:t xml:space="preserve">асположены леса, содержащейся в </w:t>
            </w:r>
            <w:r w:rsidRPr="00325273">
              <w:t>г</w:t>
            </w:r>
            <w:r>
              <w:t xml:space="preserve">осударственном лесном реестре, в </w:t>
            </w:r>
            <w:r w:rsidRPr="00325273">
              <w:t>соответствие со сведениями о границах населенных пунктов, внесенными в ЕГРН.</w:t>
            </w:r>
          </w:p>
        </w:tc>
      </w:tr>
      <w:tr w:rsidR="00325273" w:rsidRPr="001F5E08" w:rsidTr="00765C29">
        <w:trPr>
          <w:trHeight w:val="722"/>
        </w:trPr>
        <w:tc>
          <w:tcPr>
            <w:tcW w:w="817" w:type="dxa"/>
          </w:tcPr>
          <w:p w:rsidR="00325273" w:rsidRDefault="0032012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006" w:type="dxa"/>
          </w:tcPr>
          <w:p w:rsidR="00325273" w:rsidRPr="00AB3709" w:rsidRDefault="005253C8" w:rsidP="006475A2">
            <w:pPr>
              <w:jc w:val="center"/>
            </w:pPr>
            <w:r w:rsidRPr="00325273">
              <w:t xml:space="preserve">Правительство </w:t>
            </w:r>
            <w:r>
              <w:br/>
            </w:r>
            <w:r w:rsidRPr="00325273">
              <w:t>Российской Федерации</w:t>
            </w:r>
          </w:p>
        </w:tc>
        <w:tc>
          <w:tcPr>
            <w:tcW w:w="4536" w:type="dxa"/>
          </w:tcPr>
          <w:p w:rsidR="00325273" w:rsidRPr="00325273" w:rsidRDefault="00325273" w:rsidP="00325273">
            <w:pPr>
              <w:jc w:val="center"/>
            </w:pPr>
            <w:r w:rsidRPr="00325273">
              <w:t>Проект федерального закона № 270305-8</w:t>
            </w:r>
          </w:p>
          <w:p w:rsidR="00325273" w:rsidRPr="002970F4" w:rsidRDefault="00325273" w:rsidP="00325273">
            <w:pPr>
              <w:jc w:val="center"/>
            </w:pPr>
            <w:r w:rsidRPr="00325273"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6804" w:type="dxa"/>
          </w:tcPr>
          <w:p w:rsidR="005253C8" w:rsidRDefault="005253C8" w:rsidP="005253C8">
            <w:pPr>
              <w:jc w:val="both"/>
            </w:pPr>
            <w:r w:rsidRPr="005253C8">
              <w:t>Законопроект</w:t>
            </w:r>
            <w:r w:rsidRPr="005253C8">
              <w:t xml:space="preserve"> </w:t>
            </w:r>
            <w:r w:rsidRPr="005253C8">
              <w:t>направлен на создание</w:t>
            </w:r>
            <w:r w:rsidRPr="005253C8">
              <w:t xml:space="preserve"> механизмов для оформления прав на линейные объекты, созданные до 2000-х годов, и регулирования правоотношений по использованию земельных участков собственником Единой системы газоснабжения.</w:t>
            </w:r>
          </w:p>
          <w:p w:rsidR="00325273" w:rsidRPr="002C03BE" w:rsidRDefault="005253C8" w:rsidP="005253C8">
            <w:pPr>
              <w:jc w:val="both"/>
            </w:pPr>
            <w:r w:rsidRPr="005253C8">
              <w:lastRenderedPageBreak/>
              <w:t xml:space="preserve">Законопроектом предлагается распространить действующий механизм оформления земельных отношений на условиях публичного сервитута для вновь строящихся и ранее созданных линейных объектов на линейные объекты, используемые </w:t>
            </w:r>
            <w:r>
              <w:br/>
            </w:r>
            <w:r w:rsidRPr="005253C8">
              <w:t xml:space="preserve">в хозяйственной деятельности субъектов естественных монополий, для чего предусматриваются соответствующие изменения </w:t>
            </w:r>
            <w:r>
              <w:t>в Федеральный закон «</w:t>
            </w:r>
            <w:r w:rsidRPr="005253C8">
              <w:t xml:space="preserve">О введении в действие Земельного кодекса Российской </w:t>
            </w:r>
            <w:r>
              <w:t>Федерации» и Федеральный закон «</w:t>
            </w:r>
            <w:r w:rsidRPr="005253C8">
              <w:t xml:space="preserve">О государственной регистрации </w:t>
            </w:r>
            <w:r>
              <w:t>недвижимости»</w:t>
            </w:r>
            <w:r w:rsidRPr="005253C8">
              <w:t>.</w:t>
            </w:r>
            <w:r>
              <w:br/>
            </w:r>
            <w:r w:rsidRPr="005253C8">
              <w:t xml:space="preserve"> Вместе с тем предлагается распространить действие упрощенного порядка только на объекты, строительство которых осуществлялось до введения в действие Градостроительного кодекса Российской Федерации, установившего общие единые правила возведения объектов капитального строительства.</w:t>
            </w:r>
          </w:p>
        </w:tc>
      </w:tr>
      <w:tr w:rsidR="00325273" w:rsidRPr="001F5E08" w:rsidTr="00765C29">
        <w:trPr>
          <w:trHeight w:val="722"/>
        </w:trPr>
        <w:tc>
          <w:tcPr>
            <w:tcW w:w="817" w:type="dxa"/>
          </w:tcPr>
          <w:p w:rsidR="00325273" w:rsidRDefault="0032012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3006" w:type="dxa"/>
          </w:tcPr>
          <w:p w:rsidR="00325273" w:rsidRPr="00AB3709" w:rsidRDefault="005253C8" w:rsidP="006475A2">
            <w:pPr>
              <w:jc w:val="center"/>
            </w:pPr>
            <w:r w:rsidRPr="00325273">
              <w:t xml:space="preserve">Правительство </w:t>
            </w:r>
            <w:r>
              <w:br/>
            </w:r>
            <w:r w:rsidRPr="00325273">
              <w:t>Российской Федерации</w:t>
            </w:r>
          </w:p>
        </w:tc>
        <w:tc>
          <w:tcPr>
            <w:tcW w:w="4536" w:type="dxa"/>
          </w:tcPr>
          <w:p w:rsidR="005253C8" w:rsidRPr="005253C8" w:rsidRDefault="005253C8" w:rsidP="005253C8">
            <w:pPr>
              <w:spacing w:line="240" w:lineRule="atLeast"/>
              <w:jc w:val="center"/>
            </w:pPr>
            <w:r w:rsidRPr="005253C8">
              <w:t>Проект</w:t>
            </w:r>
            <w:r w:rsidRPr="005253C8">
              <w:t xml:space="preserve"> федерального закона </w:t>
            </w:r>
            <w:r>
              <w:t xml:space="preserve">№19881-8 </w:t>
            </w:r>
            <w:r w:rsidRPr="005253C8">
              <w:t>«</w:t>
            </w:r>
            <w:r w:rsidRPr="005253C8">
              <w:t xml:space="preserve">О внесении изменений в Федеральный закон </w:t>
            </w:r>
            <w:r w:rsidRPr="005253C8">
              <w:t>«</w:t>
            </w:r>
            <w:r w:rsidRPr="005253C8">
              <w:t xml:space="preserve">О геодезии, картографии </w:t>
            </w:r>
            <w:r>
              <w:br/>
            </w:r>
            <w:r w:rsidRPr="005253C8">
              <w:t>и пространственных данных и о внесении изменений в отдельные законодательные акты Российской Федерации</w:t>
            </w:r>
            <w:r>
              <w:t>»</w:t>
            </w:r>
            <w:r w:rsidRPr="005253C8">
              <w:t xml:space="preserve"> </w:t>
            </w:r>
            <w:r>
              <w:br/>
            </w:r>
            <w:r w:rsidRPr="005253C8">
              <w:t>и Земельный кодекс Российской Федерации</w:t>
            </w:r>
            <w:r w:rsidRPr="005253C8">
              <w:t>»</w:t>
            </w:r>
          </w:p>
          <w:p w:rsidR="005253C8" w:rsidRDefault="005253C8" w:rsidP="005253C8"/>
          <w:p w:rsidR="00325273" w:rsidRPr="002970F4" w:rsidRDefault="00325273" w:rsidP="00713B3D">
            <w:pPr>
              <w:jc w:val="center"/>
            </w:pPr>
          </w:p>
        </w:tc>
        <w:tc>
          <w:tcPr>
            <w:tcW w:w="6804" w:type="dxa"/>
          </w:tcPr>
          <w:p w:rsidR="00325273" w:rsidRPr="002C03BE" w:rsidRDefault="005253C8" w:rsidP="00F70480">
            <w:pPr>
              <w:jc w:val="both"/>
            </w:pPr>
            <w:r w:rsidRPr="005253C8">
              <w:t>Законопроект</w:t>
            </w:r>
            <w:r>
              <w:t xml:space="preserve"> направлен на </w:t>
            </w:r>
            <w:r>
              <w:t>совершенств</w:t>
            </w:r>
            <w:r>
              <w:t>ование регулирования отношений,</w:t>
            </w:r>
            <w:r>
              <w:t xml:space="preserve"> возникающих при осуществлении геодезической </w:t>
            </w:r>
            <w:r>
              <w:br/>
            </w:r>
            <w:r>
              <w:t xml:space="preserve">и картографической деятельности, в том числе </w:t>
            </w:r>
            <w:r>
              <w:br/>
            </w:r>
            <w:r>
              <w:t xml:space="preserve">с использованием отечественных геоинформационных технологий, программных и технических средств </w:t>
            </w:r>
            <w:r>
              <w:br/>
              <w:t>и систем, включая государственные информационные системы порталов пространственных данных и государственную информационную систему ведения единой электронной картографической основы</w:t>
            </w:r>
          </w:p>
        </w:tc>
      </w:tr>
      <w:tr w:rsidR="00325273" w:rsidRPr="001F5E08" w:rsidTr="00765C29">
        <w:trPr>
          <w:trHeight w:val="722"/>
        </w:trPr>
        <w:tc>
          <w:tcPr>
            <w:tcW w:w="817" w:type="dxa"/>
          </w:tcPr>
          <w:p w:rsidR="00325273" w:rsidRDefault="0032012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006" w:type="dxa"/>
          </w:tcPr>
          <w:p w:rsidR="00325273" w:rsidRPr="00AB3709" w:rsidRDefault="00AC482E" w:rsidP="006475A2">
            <w:pPr>
              <w:jc w:val="center"/>
            </w:pPr>
            <w:r w:rsidRPr="00325273">
              <w:t xml:space="preserve">Правительство </w:t>
            </w:r>
            <w:r>
              <w:br/>
            </w:r>
            <w:r w:rsidRPr="00325273">
              <w:t>Российской Федерации</w:t>
            </w:r>
          </w:p>
        </w:tc>
        <w:tc>
          <w:tcPr>
            <w:tcW w:w="4536" w:type="dxa"/>
          </w:tcPr>
          <w:p w:rsidR="00AC482E" w:rsidRPr="00AC482E" w:rsidRDefault="00AC482E" w:rsidP="00AC482E">
            <w:pPr>
              <w:spacing w:line="240" w:lineRule="atLeast"/>
              <w:jc w:val="center"/>
              <w:rPr>
                <w:szCs w:val="28"/>
              </w:rPr>
            </w:pPr>
            <w:r w:rsidRPr="00AC482E">
              <w:rPr>
                <w:szCs w:val="28"/>
              </w:rPr>
              <w:t>Проект</w:t>
            </w:r>
            <w:r w:rsidRPr="00AC482E">
              <w:rPr>
                <w:szCs w:val="28"/>
              </w:rPr>
              <w:t xml:space="preserve"> федерального закона</w:t>
            </w:r>
            <w:r>
              <w:rPr>
                <w:szCs w:val="28"/>
              </w:rPr>
              <w:t xml:space="preserve"> </w:t>
            </w:r>
            <w:r w:rsidRPr="00AC482E">
              <w:rPr>
                <w:szCs w:val="28"/>
              </w:rPr>
              <w:t>№202705-8 «</w:t>
            </w:r>
            <w:r w:rsidRPr="00AC482E">
              <w:rPr>
                <w:szCs w:val="28"/>
              </w:rPr>
              <w:t xml:space="preserve">О внесении изменений </w:t>
            </w:r>
            <w:r w:rsidRPr="00AC482E">
              <w:rPr>
                <w:szCs w:val="28"/>
              </w:rPr>
              <w:br/>
              <w:t xml:space="preserve">в Федеральный закон </w:t>
            </w:r>
            <w:r w:rsidRPr="00AC482E">
              <w:rPr>
                <w:szCs w:val="28"/>
              </w:rPr>
              <w:br/>
              <w:t>«</w:t>
            </w:r>
            <w:r w:rsidRPr="00AC482E">
              <w:rPr>
                <w:szCs w:val="28"/>
              </w:rPr>
              <w:t>О государственной регистрации недвижимости</w:t>
            </w:r>
            <w:r w:rsidRPr="00AC482E">
              <w:rPr>
                <w:szCs w:val="28"/>
              </w:rPr>
              <w:t>»</w:t>
            </w:r>
            <w:r w:rsidRPr="00AC482E">
              <w:rPr>
                <w:szCs w:val="28"/>
              </w:rPr>
              <w:t xml:space="preserve"> и статью 62</w:t>
            </w:r>
            <w:r w:rsidRPr="00AC482E">
              <w:rPr>
                <w:szCs w:val="28"/>
                <w:vertAlign w:val="superscript"/>
              </w:rPr>
              <w:t>2</w:t>
            </w:r>
            <w:r w:rsidRPr="00AC482E">
              <w:rPr>
                <w:szCs w:val="28"/>
              </w:rPr>
              <w:t xml:space="preserve"> Федерального закона «Об охране окружающей среды»</w:t>
            </w:r>
          </w:p>
          <w:p w:rsidR="00AC482E" w:rsidRPr="00C03525" w:rsidRDefault="00AC482E" w:rsidP="00AC482E">
            <w:pPr>
              <w:spacing w:line="240" w:lineRule="atLeast"/>
              <w:jc w:val="center"/>
              <w:rPr>
                <w:szCs w:val="28"/>
              </w:rPr>
            </w:pPr>
          </w:p>
          <w:p w:rsidR="00325273" w:rsidRPr="002970F4" w:rsidRDefault="00325273" w:rsidP="00713B3D">
            <w:pPr>
              <w:jc w:val="center"/>
            </w:pPr>
          </w:p>
        </w:tc>
        <w:tc>
          <w:tcPr>
            <w:tcW w:w="6804" w:type="dxa"/>
          </w:tcPr>
          <w:p w:rsidR="00AC482E" w:rsidRPr="00C03525" w:rsidRDefault="00AC482E" w:rsidP="00AC482E">
            <w:pPr>
              <w:jc w:val="both"/>
              <w:rPr>
                <w:szCs w:val="28"/>
              </w:rPr>
            </w:pPr>
            <w:r w:rsidRPr="00C03525">
              <w:rPr>
                <w:szCs w:val="28"/>
              </w:rPr>
              <w:t>В соответствии с частью 12 статьи 62</w:t>
            </w:r>
            <w:r w:rsidRPr="00C03525">
              <w:rPr>
                <w:szCs w:val="28"/>
                <w:vertAlign w:val="superscript"/>
              </w:rPr>
              <w:t>2</w:t>
            </w:r>
            <w:r w:rsidRPr="00C03525">
              <w:rPr>
                <w:szCs w:val="28"/>
              </w:rPr>
              <w:t xml:space="preserve"> Федерального закона </w:t>
            </w:r>
            <w:r w:rsidRPr="00C03525">
              <w:rPr>
                <w:szCs w:val="28"/>
              </w:rPr>
              <w:br/>
              <w:t>от 10</w:t>
            </w:r>
            <w:r>
              <w:rPr>
                <w:szCs w:val="28"/>
              </w:rPr>
              <w:t>.01.</w:t>
            </w:r>
            <w:r w:rsidRPr="00C03525">
              <w:rPr>
                <w:szCs w:val="28"/>
              </w:rPr>
              <w:t xml:space="preserve">2002 </w:t>
            </w:r>
            <w:r>
              <w:rPr>
                <w:szCs w:val="28"/>
              </w:rPr>
              <w:t>№ 7-ФЗ «Об охране окружающей среды»</w:t>
            </w:r>
            <w:r w:rsidRPr="00C03525">
              <w:rPr>
                <w:szCs w:val="28"/>
              </w:rPr>
              <w:t xml:space="preserve"> </w:t>
            </w:r>
            <w:r w:rsidRPr="00C03525">
              <w:rPr>
                <w:szCs w:val="28"/>
              </w:rPr>
              <w:br/>
              <w:t xml:space="preserve">границы лесопарковых зеленых поясов подлежат включению </w:t>
            </w:r>
            <w:r>
              <w:rPr>
                <w:szCs w:val="28"/>
              </w:rPr>
              <w:br/>
            </w:r>
            <w:r w:rsidRPr="00C03525">
              <w:rPr>
                <w:szCs w:val="28"/>
              </w:rPr>
              <w:t>в ЕГРН</w:t>
            </w:r>
            <w:r>
              <w:rPr>
                <w:szCs w:val="28"/>
              </w:rPr>
              <w:t xml:space="preserve"> </w:t>
            </w:r>
            <w:r w:rsidRPr="00C03525">
              <w:rPr>
                <w:szCs w:val="28"/>
              </w:rPr>
              <w:t xml:space="preserve">в соответствии с законодательством </w:t>
            </w:r>
            <w:r>
              <w:rPr>
                <w:szCs w:val="28"/>
              </w:rPr>
              <w:t>РФ</w:t>
            </w:r>
            <w:r w:rsidRPr="00C03525">
              <w:rPr>
                <w:szCs w:val="28"/>
              </w:rPr>
              <w:t>.</w:t>
            </w:r>
          </w:p>
          <w:p w:rsidR="00AC482E" w:rsidRDefault="00AC482E" w:rsidP="00AC482E">
            <w:pPr>
              <w:jc w:val="both"/>
              <w:rPr>
                <w:szCs w:val="28"/>
              </w:rPr>
            </w:pPr>
            <w:r w:rsidRPr="00C03525">
              <w:rPr>
                <w:szCs w:val="28"/>
              </w:rPr>
              <w:t>При этом Федеральным законом от 13</w:t>
            </w:r>
            <w:r>
              <w:rPr>
                <w:szCs w:val="28"/>
              </w:rPr>
              <w:t>.07.</w:t>
            </w:r>
            <w:r w:rsidRPr="00C03525">
              <w:rPr>
                <w:szCs w:val="28"/>
              </w:rPr>
              <w:t xml:space="preserve">2015 </w:t>
            </w:r>
            <w:r>
              <w:rPr>
                <w:szCs w:val="28"/>
              </w:rPr>
              <w:t xml:space="preserve">№ </w:t>
            </w:r>
            <w:r w:rsidRPr="00C03525">
              <w:rPr>
                <w:szCs w:val="28"/>
              </w:rPr>
              <w:t>218-ФЗ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«</w:t>
            </w:r>
            <w:r w:rsidRPr="00C03525">
              <w:rPr>
                <w:szCs w:val="28"/>
              </w:rPr>
              <w:t>О государственной регистрации недвижимости</w:t>
            </w:r>
            <w:r>
              <w:rPr>
                <w:szCs w:val="28"/>
              </w:rPr>
              <w:t>»</w:t>
            </w:r>
            <w:r w:rsidRPr="00C03525">
              <w:rPr>
                <w:szCs w:val="28"/>
              </w:rPr>
              <w:t xml:space="preserve"> (далее </w:t>
            </w:r>
            <w:r>
              <w:rPr>
                <w:szCs w:val="28"/>
              </w:rPr>
              <w:t>–</w:t>
            </w:r>
            <w:r w:rsidRPr="00C03525">
              <w:rPr>
                <w:szCs w:val="28"/>
              </w:rPr>
              <w:t xml:space="preserve"> Закон № 218-ФЗ) внесение границ лесопарковых зеленых поясов в ЕГРН не предусмотрено.</w:t>
            </w:r>
          </w:p>
          <w:p w:rsidR="00325273" w:rsidRPr="002C03BE" w:rsidRDefault="00AC482E" w:rsidP="00AC482E">
            <w:pPr>
              <w:jc w:val="both"/>
            </w:pPr>
            <w:r w:rsidRPr="00C03525">
              <w:rPr>
                <w:szCs w:val="28"/>
              </w:rPr>
              <w:t xml:space="preserve">В этой связи </w:t>
            </w:r>
            <w:r>
              <w:rPr>
                <w:szCs w:val="28"/>
              </w:rPr>
              <w:t>законопроектом</w:t>
            </w:r>
            <w:r w:rsidRPr="00C03525">
              <w:rPr>
                <w:szCs w:val="28"/>
              </w:rPr>
              <w:t xml:space="preserve"> планируется предусмотреть внесение сведений в ЕГРН о лесопарковых зеленых поясах путем дополнения сведений реестра границ ЕГРН новым видом </w:t>
            </w:r>
            <w:r w:rsidRPr="00C03525">
              <w:rPr>
                <w:szCs w:val="28"/>
              </w:rPr>
              <w:lastRenderedPageBreak/>
              <w:t>сведений о таких поясах без их отнесения к числу зон с особыми условиями использования территории.</w:t>
            </w:r>
          </w:p>
        </w:tc>
      </w:tr>
      <w:tr w:rsidR="00325273" w:rsidRPr="001F5E08" w:rsidTr="00765C29">
        <w:trPr>
          <w:trHeight w:val="722"/>
        </w:trPr>
        <w:tc>
          <w:tcPr>
            <w:tcW w:w="817" w:type="dxa"/>
          </w:tcPr>
          <w:p w:rsidR="00325273" w:rsidRDefault="0032012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3006" w:type="dxa"/>
          </w:tcPr>
          <w:p w:rsidR="00325273" w:rsidRPr="00AB3709" w:rsidRDefault="00E61F3C" w:rsidP="006475A2">
            <w:pPr>
              <w:jc w:val="center"/>
            </w:pPr>
            <w:r w:rsidRPr="00325273">
              <w:t xml:space="preserve">Правительство </w:t>
            </w:r>
            <w:r>
              <w:br/>
            </w:r>
            <w:r w:rsidRPr="00325273">
              <w:t>Российской Федерации</w:t>
            </w:r>
          </w:p>
        </w:tc>
        <w:tc>
          <w:tcPr>
            <w:tcW w:w="4536" w:type="dxa"/>
          </w:tcPr>
          <w:p w:rsidR="00AC482E" w:rsidRPr="00AC482E" w:rsidRDefault="00AC482E" w:rsidP="00AC482E">
            <w:pPr>
              <w:spacing w:line="240" w:lineRule="atLeast"/>
              <w:jc w:val="center"/>
              <w:rPr>
                <w:rFonts w:eastAsia="Calibri"/>
              </w:rPr>
            </w:pPr>
            <w:r w:rsidRPr="00AC482E">
              <w:rPr>
                <w:rFonts w:eastAsia="Calibri"/>
              </w:rPr>
              <w:t xml:space="preserve">Проект федерального закона </w:t>
            </w:r>
            <w:r>
              <w:rPr>
                <w:rFonts w:eastAsia="Calibri"/>
              </w:rPr>
              <w:t>№265468-8</w:t>
            </w:r>
          </w:p>
          <w:p w:rsidR="00325273" w:rsidRPr="002970F4" w:rsidRDefault="00AC482E" w:rsidP="00AC482E">
            <w:pPr>
              <w:spacing w:line="240" w:lineRule="atLeast"/>
              <w:jc w:val="center"/>
            </w:pPr>
            <w:r w:rsidRPr="00AC482E">
              <w:rPr>
                <w:rFonts w:eastAsia="Calibri"/>
              </w:rPr>
              <w:t>«</w:t>
            </w:r>
            <w:r w:rsidRPr="00AC482E">
              <w:rPr>
                <w:rFonts w:eastAsia="Calibri"/>
              </w:rPr>
              <w:t xml:space="preserve">О внесении изменений в Кодекс Российской Федерации </w:t>
            </w:r>
            <w:r>
              <w:rPr>
                <w:rFonts w:eastAsia="Calibri"/>
              </w:rPr>
              <w:br/>
            </w:r>
            <w:r w:rsidRPr="00AC482E">
              <w:rPr>
                <w:rFonts w:eastAsia="Calibri"/>
              </w:rPr>
              <w:t>об а</w:t>
            </w:r>
            <w:r w:rsidRPr="00AC482E">
              <w:rPr>
                <w:rFonts w:eastAsia="Calibri"/>
              </w:rPr>
              <w:t>дминистративных правонарушениях»</w:t>
            </w:r>
          </w:p>
        </w:tc>
        <w:tc>
          <w:tcPr>
            <w:tcW w:w="6804" w:type="dxa"/>
          </w:tcPr>
          <w:p w:rsidR="00E61F3C" w:rsidRPr="00E61F3C" w:rsidRDefault="00AC482E" w:rsidP="00E61F3C">
            <w:pPr>
              <w:jc w:val="both"/>
              <w:rPr>
                <w:rFonts w:eastAsia="Calibri"/>
              </w:rPr>
            </w:pPr>
            <w:r w:rsidRPr="00E61F3C">
              <w:t xml:space="preserve">Законопроект </w:t>
            </w:r>
            <w:r w:rsidR="00E61F3C" w:rsidRPr="00E61F3C">
              <w:rPr>
                <w:rFonts w:eastAsia="Calibri"/>
              </w:rPr>
              <w:t>направлен</w:t>
            </w:r>
            <w:r w:rsidR="00E61F3C" w:rsidRPr="00E61F3C">
              <w:rPr>
                <w:rFonts w:eastAsia="Calibri"/>
              </w:rPr>
              <w:t xml:space="preserve"> на поддержание баланса публичных </w:t>
            </w:r>
            <w:r w:rsidR="00E61F3C" w:rsidRPr="00E61F3C">
              <w:rPr>
                <w:rFonts w:eastAsia="Calibri"/>
              </w:rPr>
              <w:br/>
            </w:r>
            <w:r w:rsidR="00E61F3C" w:rsidRPr="00E61F3C">
              <w:rPr>
                <w:rFonts w:eastAsia="Calibri"/>
              </w:rPr>
              <w:t>и частных интересов в сфере государственного кадастрового учета и (или) государственной регистрации прав на объекты недвижимого имущества, ведения ЕГРН, предоставления предусмотренных Законом о регистрации недвижимости сведений, содержащихся в ЕГРН.</w:t>
            </w:r>
          </w:p>
          <w:p w:rsidR="00325273" w:rsidRDefault="00E61F3C" w:rsidP="00E61F3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61F3C">
              <w:rPr>
                <w:rFonts w:eastAsia="Calibri"/>
              </w:rPr>
              <w:t>О</w:t>
            </w:r>
            <w:r w:rsidRPr="00E61F3C">
              <w:rPr>
                <w:rFonts w:eastAsia="Calibri"/>
              </w:rPr>
              <w:t xml:space="preserve">бъектом защиты предлагаемого законопроектом регулирования являются выпадающие доходы бюджетов бюджетной системы </w:t>
            </w:r>
            <w:r>
              <w:rPr>
                <w:rFonts w:eastAsia="Calibri"/>
              </w:rPr>
              <w:t>РФ</w:t>
            </w:r>
            <w:r w:rsidRPr="00E61F3C">
              <w:rPr>
                <w:rFonts w:eastAsia="Calibri"/>
              </w:rPr>
              <w:t xml:space="preserve"> в связи с предоставлением сведений, содержащихся в </w:t>
            </w:r>
            <w:r w:rsidRPr="00E61F3C">
              <w:rPr>
                <w:rFonts w:eastAsia="Calibri"/>
              </w:rPr>
              <w:t>ЕГРН</w:t>
            </w:r>
            <w:r w:rsidRPr="00E61F3C">
              <w:rPr>
                <w:rFonts w:eastAsia="Calibri"/>
              </w:rPr>
              <w:t>, а также сведений, содержащихся</w:t>
            </w:r>
            <w:r>
              <w:rPr>
                <w:rFonts w:eastAsia="Calibri"/>
              </w:rPr>
              <w:br/>
            </w:r>
            <w:r w:rsidRPr="00E61F3C">
              <w:rPr>
                <w:rFonts w:eastAsia="Calibri"/>
              </w:rPr>
              <w:t xml:space="preserve"> в </w:t>
            </w:r>
            <w:r w:rsidRPr="00E61F3C">
              <w:rPr>
                <w:rFonts w:eastAsia="Calibri"/>
              </w:rPr>
              <w:t>ЕГРН</w:t>
            </w:r>
            <w:r w:rsidRPr="00E61F3C">
              <w:rPr>
                <w:rFonts w:eastAsia="Calibri"/>
              </w:rPr>
              <w:t>, в том числе персональных данных правообладателей объектов недвижимости, принципы и условия обработки которых установлены Федеральным законом от 27</w:t>
            </w:r>
            <w:r w:rsidRPr="00E61F3C">
              <w:rPr>
                <w:rFonts w:eastAsia="Calibri"/>
              </w:rPr>
              <w:t>.07.2006 № 152-ФЗ «О персональных данных».</w:t>
            </w:r>
          </w:p>
          <w:p w:rsidR="00E61F3C" w:rsidRPr="002C03BE" w:rsidRDefault="00E61F3C" w:rsidP="00E61F3C">
            <w:pPr>
              <w:jc w:val="both"/>
            </w:pPr>
            <w:r w:rsidRPr="00E61F3C">
              <w:rPr>
                <w:rFonts w:eastAsia="Calibri"/>
              </w:rPr>
              <w:t xml:space="preserve">Принятие законопроекта позволит предотвратить нарушения прав граждан и юридических лиц, которые вводятся </w:t>
            </w:r>
            <w:r>
              <w:rPr>
                <w:rFonts w:eastAsia="Calibri"/>
              </w:rPr>
              <w:br/>
            </w:r>
            <w:r w:rsidRPr="00E61F3C">
              <w:rPr>
                <w:rFonts w:eastAsia="Calibri"/>
              </w:rPr>
              <w:t xml:space="preserve">в заблуждение сайтами-двойниками Росреестра, а также защитить интересы </w:t>
            </w:r>
            <w:r w:rsidRPr="00E61F3C">
              <w:rPr>
                <w:rFonts w:eastAsia="Calibri"/>
              </w:rPr>
              <w:t>РФ</w:t>
            </w:r>
            <w:r w:rsidRPr="00E61F3C">
              <w:rPr>
                <w:rFonts w:eastAsia="Calibri"/>
              </w:rPr>
              <w:t xml:space="preserve"> путем установления ответственности </w:t>
            </w:r>
            <w:r>
              <w:rPr>
                <w:rFonts w:eastAsia="Calibri"/>
              </w:rPr>
              <w:br/>
            </w:r>
            <w:r w:rsidRPr="00E61F3C">
              <w:rPr>
                <w:rFonts w:eastAsia="Calibri"/>
              </w:rPr>
              <w:t xml:space="preserve">за организацию деятельности сайтов-двойников Росреестра </w:t>
            </w:r>
            <w:r>
              <w:rPr>
                <w:rFonts w:eastAsia="Calibri"/>
              </w:rPr>
              <w:br/>
            </w:r>
            <w:r w:rsidRPr="00E61F3C">
              <w:rPr>
                <w:rFonts w:eastAsia="Calibri"/>
              </w:rPr>
              <w:t xml:space="preserve">и предоставление полученных сведений, содержащихся в ЕГРН, третьим лицам за плату. </w:t>
            </w:r>
          </w:p>
        </w:tc>
      </w:tr>
      <w:tr w:rsidR="00325273" w:rsidRPr="001F5E08" w:rsidTr="00765C29">
        <w:trPr>
          <w:trHeight w:val="722"/>
        </w:trPr>
        <w:tc>
          <w:tcPr>
            <w:tcW w:w="817" w:type="dxa"/>
          </w:tcPr>
          <w:p w:rsidR="00325273" w:rsidRDefault="0032012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006" w:type="dxa"/>
          </w:tcPr>
          <w:p w:rsidR="00325273" w:rsidRPr="00AB3709" w:rsidRDefault="00320120" w:rsidP="006475A2">
            <w:pPr>
              <w:jc w:val="center"/>
            </w:pPr>
            <w:r w:rsidRPr="00325273">
              <w:t xml:space="preserve">Правительство </w:t>
            </w:r>
            <w:r>
              <w:br/>
            </w:r>
            <w:r w:rsidRPr="00325273">
              <w:t>Российской Федерации</w:t>
            </w:r>
          </w:p>
        </w:tc>
        <w:tc>
          <w:tcPr>
            <w:tcW w:w="4536" w:type="dxa"/>
          </w:tcPr>
          <w:p w:rsidR="00320120" w:rsidRPr="00320120" w:rsidRDefault="00320120" w:rsidP="00320120">
            <w:pPr>
              <w:jc w:val="center"/>
              <w:rPr>
                <w:bCs/>
                <w:spacing w:val="-2"/>
              </w:rPr>
            </w:pPr>
            <w:r w:rsidRPr="00320120">
              <w:rPr>
                <w:bCs/>
                <w:spacing w:val="-2"/>
              </w:rPr>
              <w:t>Проект</w:t>
            </w:r>
            <w:r w:rsidRPr="00320120">
              <w:rPr>
                <w:bCs/>
                <w:spacing w:val="-2"/>
              </w:rPr>
              <w:t xml:space="preserve"> федерального закона </w:t>
            </w:r>
            <w:r w:rsidRPr="00320120">
              <w:rPr>
                <w:bCs/>
                <w:spacing w:val="-2"/>
              </w:rPr>
              <w:t>№1192708-7</w:t>
            </w:r>
          </w:p>
          <w:p w:rsidR="00325273" w:rsidRPr="002970F4" w:rsidRDefault="00320120" w:rsidP="00320120">
            <w:pPr>
              <w:jc w:val="center"/>
            </w:pPr>
            <w:r w:rsidRPr="00320120">
              <w:rPr>
                <w:bCs/>
                <w:spacing w:val="-2"/>
              </w:rPr>
              <w:t>«О гаражных объединениях»</w:t>
            </w:r>
          </w:p>
        </w:tc>
        <w:tc>
          <w:tcPr>
            <w:tcW w:w="6804" w:type="dxa"/>
          </w:tcPr>
          <w:p w:rsidR="00320120" w:rsidRDefault="00320120" w:rsidP="00320120">
            <w:pPr>
              <w:shd w:val="clear" w:color="auto" w:fill="FFFFFF"/>
              <w:ind w:right="58"/>
              <w:jc w:val="both"/>
            </w:pPr>
            <w:r w:rsidRPr="00320120">
              <w:t>З</w:t>
            </w:r>
            <w:r w:rsidRPr="00320120">
              <w:t>аконопроект формирует общий подход к определению объекта, предназначенного для стоянки и хранения транспортных средств, государст</w:t>
            </w:r>
            <w:r w:rsidRPr="00320120">
              <w:t>венной регистрации прав на него,</w:t>
            </w:r>
            <w:r>
              <w:t xml:space="preserve"> в том числе:</w:t>
            </w:r>
          </w:p>
          <w:p w:rsidR="00320120" w:rsidRDefault="00320120" w:rsidP="00320120">
            <w:pPr>
              <w:shd w:val="clear" w:color="auto" w:fill="FFFFFF"/>
              <w:ind w:right="58"/>
              <w:jc w:val="both"/>
            </w:pPr>
            <w:r w:rsidRPr="00320120">
              <w:t xml:space="preserve"> </w:t>
            </w:r>
            <w:r>
              <w:t xml:space="preserve">- </w:t>
            </w:r>
            <w:r w:rsidRPr="00320120">
              <w:t xml:space="preserve">вводит понятия </w:t>
            </w:r>
            <w:r w:rsidRPr="00320120">
              <w:t>гаражный комплекс</w:t>
            </w:r>
            <w:r w:rsidRPr="00320120">
              <w:t xml:space="preserve">, гараж, </w:t>
            </w:r>
            <w:r w:rsidRPr="00320120">
              <w:t>место хранения транспортного средства</w:t>
            </w:r>
            <w:r>
              <w:t>;</w:t>
            </w:r>
          </w:p>
          <w:p w:rsidR="00320120" w:rsidRDefault="00320120" w:rsidP="00320120">
            <w:pPr>
              <w:shd w:val="clear" w:color="auto" w:fill="FFFFFF"/>
              <w:ind w:right="58"/>
              <w:jc w:val="both"/>
            </w:pPr>
            <w:r>
              <w:t xml:space="preserve"> - </w:t>
            </w:r>
            <w:r w:rsidRPr="00320120">
              <w:t>закрепляет положения о доле каждого собственника гаража или машино-места в праве собственности на общее имущество, определяет перечень общего имущества собственников гар</w:t>
            </w:r>
            <w:r w:rsidRPr="00320120">
              <w:t xml:space="preserve">ажей и основы его использования, </w:t>
            </w:r>
          </w:p>
          <w:p w:rsidR="00325273" w:rsidRPr="002C03BE" w:rsidRDefault="00320120" w:rsidP="00320120">
            <w:pPr>
              <w:shd w:val="clear" w:color="auto" w:fill="FFFFFF"/>
              <w:ind w:right="58"/>
              <w:jc w:val="both"/>
            </w:pPr>
            <w:r>
              <w:t xml:space="preserve">- </w:t>
            </w:r>
            <w:r w:rsidRPr="00320120">
              <w:t>определяет формы объединений собственников гаражей или машино-мест</w:t>
            </w:r>
            <w:r>
              <w:t>, порядок их создания и упрвления.</w:t>
            </w:r>
          </w:p>
        </w:tc>
      </w:tr>
      <w:tr w:rsidR="00E61F3C" w:rsidRPr="001F5E08" w:rsidTr="00765C29">
        <w:trPr>
          <w:trHeight w:val="722"/>
        </w:trPr>
        <w:tc>
          <w:tcPr>
            <w:tcW w:w="817" w:type="dxa"/>
          </w:tcPr>
          <w:p w:rsidR="00E61F3C" w:rsidRDefault="0032012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3006" w:type="dxa"/>
          </w:tcPr>
          <w:p w:rsidR="00E61F3C" w:rsidRPr="00AB3709" w:rsidRDefault="00320120" w:rsidP="006475A2">
            <w:pPr>
              <w:jc w:val="center"/>
            </w:pPr>
            <w:r w:rsidRPr="00325273">
              <w:t xml:space="preserve">Правительство </w:t>
            </w:r>
            <w:r>
              <w:br/>
            </w:r>
            <w:r w:rsidRPr="00325273">
              <w:t>Российской Федерации</w:t>
            </w:r>
          </w:p>
        </w:tc>
        <w:tc>
          <w:tcPr>
            <w:tcW w:w="4536" w:type="dxa"/>
          </w:tcPr>
          <w:p w:rsidR="00320120" w:rsidRPr="00320120" w:rsidRDefault="00320120" w:rsidP="00320120">
            <w:pPr>
              <w:spacing w:line="240" w:lineRule="atLeast"/>
              <w:jc w:val="center"/>
              <w:rPr>
                <w:bCs/>
              </w:rPr>
            </w:pPr>
            <w:r w:rsidRPr="00320120">
              <w:rPr>
                <w:bCs/>
              </w:rPr>
              <w:t>Проект</w:t>
            </w:r>
            <w:r w:rsidRPr="00320120">
              <w:rPr>
                <w:bCs/>
              </w:rPr>
              <w:t xml:space="preserve"> федерального закона</w:t>
            </w:r>
          </w:p>
          <w:p w:rsidR="00E61F3C" w:rsidRPr="002970F4" w:rsidRDefault="00320120" w:rsidP="00320120">
            <w:pPr>
              <w:jc w:val="center"/>
            </w:pPr>
            <w:r w:rsidRPr="00320120">
              <w:t>«</w:t>
            </w:r>
            <w:r w:rsidRPr="00320120">
              <w:t xml:space="preserve">О внесении изменений в Земельный кодекс Российской Федерации </w:t>
            </w:r>
            <w:r w:rsidRPr="00320120">
              <w:br/>
              <w:t xml:space="preserve">и некоторые законодательные акты Российской Федерации </w:t>
            </w:r>
            <w:r w:rsidRPr="00320120">
              <w:br/>
              <w:t>(в целях совершенствования определения видов разрешенного использования земельных участков)</w:t>
            </w:r>
            <w:r w:rsidRPr="00320120">
              <w:t>»</w:t>
            </w:r>
          </w:p>
        </w:tc>
        <w:tc>
          <w:tcPr>
            <w:tcW w:w="6804" w:type="dxa"/>
          </w:tcPr>
          <w:p w:rsidR="00320120" w:rsidRPr="009F6EE2" w:rsidRDefault="00320120" w:rsidP="00320120">
            <w:pPr>
              <w:jc w:val="both"/>
            </w:pPr>
            <w:r w:rsidRPr="00320120">
              <w:t>Законопроект</w:t>
            </w:r>
            <w:r>
              <w:t xml:space="preserve"> разработан</w:t>
            </w:r>
            <w:r w:rsidRPr="009F6EE2">
              <w:t xml:space="preserve"> </w:t>
            </w:r>
            <w:r w:rsidRPr="009F6EE2">
              <w:t>в целях совершенствования правового регулирования вопросов установления видов разрешенного использования земельных участков.</w:t>
            </w:r>
          </w:p>
          <w:p w:rsidR="00E61F3C" w:rsidRPr="002C03BE" w:rsidRDefault="00320120" w:rsidP="00320120">
            <w:pPr>
              <w:jc w:val="both"/>
            </w:pPr>
            <w:r w:rsidRPr="009F6EE2">
              <w:t xml:space="preserve">Принятие соответствующего федерального закона также позволит сократить количество споров в связи </w:t>
            </w:r>
            <w:r>
              <w:br/>
            </w:r>
            <w:r w:rsidRPr="009F6EE2">
              <w:t xml:space="preserve">с противоречиями, возникающими при определении разрешенного использования земельных участков, обеспечить установление единообразного порядка определения видов разрешенного использования земельных участков, будет способствовать созданию необходимых условий для вовлечения земельных участков в гражданский оборот, эффективной работе органов государственной власти и местного самоуправления </w:t>
            </w:r>
            <w:r>
              <w:br/>
            </w:r>
            <w:r w:rsidRPr="009F6EE2">
              <w:t>и устранению излишних административных барьеров в процессе взаимодействия с правообладателями земельных участков.</w:t>
            </w:r>
          </w:p>
        </w:tc>
      </w:tr>
      <w:tr w:rsidR="00770680" w:rsidRPr="001F5E08" w:rsidTr="00765C29">
        <w:trPr>
          <w:trHeight w:val="722"/>
        </w:trPr>
        <w:tc>
          <w:tcPr>
            <w:tcW w:w="817" w:type="dxa"/>
          </w:tcPr>
          <w:p w:rsidR="00770680" w:rsidRDefault="0032012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6475A2">
              <w:rPr>
                <w:color w:val="000000" w:themeColor="text1"/>
              </w:rPr>
              <w:t>.</w:t>
            </w:r>
          </w:p>
        </w:tc>
        <w:tc>
          <w:tcPr>
            <w:tcW w:w="3006" w:type="dxa"/>
          </w:tcPr>
          <w:p w:rsidR="00770680" w:rsidRDefault="00770680" w:rsidP="00814821">
            <w:pPr>
              <w:jc w:val="center"/>
            </w:pPr>
            <w:r>
              <w:t xml:space="preserve">Росреестр </w:t>
            </w:r>
          </w:p>
          <w:p w:rsidR="00770680" w:rsidRDefault="00770680" w:rsidP="00814821">
            <w:pPr>
              <w:jc w:val="center"/>
            </w:pPr>
          </w:p>
          <w:p w:rsidR="00770680" w:rsidRDefault="00770680" w:rsidP="00814821">
            <w:pPr>
              <w:jc w:val="center"/>
            </w:pPr>
            <w:r>
              <w:t>13.01.2019</w:t>
            </w:r>
          </w:p>
        </w:tc>
        <w:tc>
          <w:tcPr>
            <w:tcW w:w="4536" w:type="dxa"/>
          </w:tcPr>
          <w:p w:rsidR="00770680" w:rsidRDefault="00770680" w:rsidP="00770680">
            <w:pPr>
              <w:jc w:val="center"/>
            </w:pPr>
            <w:r>
              <w:t>Приказ ППК «Роскадастр»</w:t>
            </w:r>
            <w:r>
              <w:br/>
              <w:t>от 13.01.2023 №</w:t>
            </w:r>
            <w:r w:rsidRPr="00770680">
              <w:t xml:space="preserve"> П/019-23</w:t>
            </w:r>
            <w:r>
              <w:t xml:space="preserve"> </w:t>
            </w:r>
            <w:r>
              <w:br/>
              <w:t>«</w:t>
            </w:r>
            <w:r w:rsidRPr="00770680">
              <w:t xml:space="preserve">О предоставлении услуг по выезду </w:t>
            </w:r>
            <w:r>
              <w:br/>
            </w:r>
            <w:r w:rsidRPr="00770680">
              <w:t>к заявителям с целью доставки запросов о предоставлении сведений, содержащихся в Едином государственном реестре недвижимости, и прилагаемых к ним документов к месту оказания государственных услуг</w:t>
            </w:r>
            <w:r>
              <w:br/>
            </w:r>
            <w:r w:rsidRPr="00770680">
              <w:t xml:space="preserve"> и по курьерской доставке заявителям документов, подлежащих выдаче </w:t>
            </w:r>
            <w:r>
              <w:br/>
            </w:r>
            <w:r w:rsidRPr="00770680">
              <w:t xml:space="preserve">по результатам рассмотрения запросов </w:t>
            </w:r>
            <w:r>
              <w:br/>
            </w:r>
            <w:r w:rsidRPr="00770680">
              <w:t>о предоставлении сведений, содержащихся в Едином государственном реестре недвижимости</w:t>
            </w:r>
            <w:r>
              <w:t>»</w:t>
            </w:r>
          </w:p>
        </w:tc>
        <w:tc>
          <w:tcPr>
            <w:tcW w:w="6804" w:type="dxa"/>
          </w:tcPr>
          <w:p w:rsidR="00770680" w:rsidRPr="00770680" w:rsidRDefault="00770680" w:rsidP="00770680">
            <w:pPr>
              <w:jc w:val="both"/>
            </w:pPr>
            <w:r w:rsidRPr="00770680">
              <w:rPr>
                <w:bCs/>
              </w:rPr>
              <w:t xml:space="preserve">Установлен новый порядок предоставления услуг по выезду </w:t>
            </w:r>
            <w:r>
              <w:rPr>
                <w:bCs/>
              </w:rPr>
              <w:br/>
            </w:r>
            <w:r w:rsidRPr="00770680">
              <w:rPr>
                <w:bCs/>
              </w:rPr>
              <w:t xml:space="preserve">к заявителям с целью доставки запросов о предоставлении сведений, содержащихся в ЕГРН, к месту оказания госуслуг </w:t>
            </w:r>
            <w:r>
              <w:rPr>
                <w:bCs/>
              </w:rPr>
              <w:br/>
            </w:r>
            <w:r w:rsidRPr="00770680">
              <w:rPr>
                <w:bCs/>
              </w:rPr>
              <w:t>и по курьерской доставке заявителям документов, подлежащих выдаче по результатам рассмотрения таких запросов</w:t>
            </w:r>
            <w:r w:rsidRPr="00770680">
              <w:t>.</w:t>
            </w:r>
          </w:p>
          <w:p w:rsidR="00770680" w:rsidRPr="00770680" w:rsidRDefault="00770680" w:rsidP="00770680">
            <w:pPr>
              <w:jc w:val="both"/>
            </w:pPr>
            <w:r w:rsidRPr="00770680">
              <w:t>Предусмотрен в том числе п</w:t>
            </w:r>
            <w:r>
              <w:t>орядок информирования об услуге, ее оказания,</w:t>
            </w:r>
            <w:r w:rsidRPr="00770680">
              <w:t xml:space="preserve"> оплаты услуги и возврата платежа. В приложении приведена в том числе форма публичного договора-оферты </w:t>
            </w:r>
            <w:r>
              <w:br/>
            </w:r>
            <w:r w:rsidRPr="00770680">
              <w:t xml:space="preserve">по предоставлению услуг. </w:t>
            </w:r>
          </w:p>
          <w:p w:rsidR="00770680" w:rsidRPr="00182FC4" w:rsidRDefault="00770680" w:rsidP="00770680">
            <w:pPr>
              <w:jc w:val="both"/>
            </w:pPr>
            <w:r w:rsidRPr="00770680">
              <w:t>Услуга предоставляется на возмездной основе. Отдельные льготные категории</w:t>
            </w:r>
            <w:r>
              <w:t xml:space="preserve"> граждан освобождены от оплаты.</w:t>
            </w:r>
          </w:p>
        </w:tc>
      </w:tr>
      <w:tr w:rsidR="00770680" w:rsidRPr="001F5E08" w:rsidTr="00765C29">
        <w:trPr>
          <w:trHeight w:val="722"/>
        </w:trPr>
        <w:tc>
          <w:tcPr>
            <w:tcW w:w="817" w:type="dxa"/>
          </w:tcPr>
          <w:p w:rsidR="00770680" w:rsidRDefault="0032012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006" w:type="dxa"/>
          </w:tcPr>
          <w:p w:rsidR="00770680" w:rsidRDefault="00770680" w:rsidP="00770680">
            <w:pPr>
              <w:jc w:val="center"/>
            </w:pPr>
            <w:r>
              <w:t xml:space="preserve">Росреестр </w:t>
            </w:r>
          </w:p>
          <w:p w:rsidR="00770680" w:rsidRDefault="00770680" w:rsidP="00770680">
            <w:pPr>
              <w:jc w:val="center"/>
            </w:pPr>
          </w:p>
          <w:p w:rsidR="00770680" w:rsidRDefault="00770680" w:rsidP="00770680">
            <w:pPr>
              <w:jc w:val="center"/>
            </w:pPr>
            <w:r>
              <w:t>13.01.2019</w:t>
            </w:r>
          </w:p>
        </w:tc>
        <w:tc>
          <w:tcPr>
            <w:tcW w:w="4536" w:type="dxa"/>
          </w:tcPr>
          <w:p w:rsidR="00770680" w:rsidRDefault="00770680" w:rsidP="00182FC4">
            <w:pPr>
              <w:jc w:val="center"/>
            </w:pPr>
            <w:r>
              <w:t>Приказ ППК «Роскадастр»</w:t>
            </w:r>
            <w:r>
              <w:br/>
              <w:t xml:space="preserve"> от 13.01.2023 № П/021-23</w:t>
            </w:r>
          </w:p>
          <w:p w:rsidR="00770680" w:rsidRDefault="00770680" w:rsidP="00182FC4">
            <w:pPr>
              <w:jc w:val="center"/>
            </w:pPr>
            <w:r>
              <w:t>«</w:t>
            </w:r>
            <w:r w:rsidRPr="00770680">
              <w:t xml:space="preserve">О предоставлении услуги по курьерской доставке документов на бумажных носителях, подлежащих выдаче заявителям по результатам рассмотрения заявлений о государственном </w:t>
            </w:r>
            <w:r w:rsidRPr="00770680">
              <w:lastRenderedPageBreak/>
              <w:t xml:space="preserve">кадастровом учете и (или) государственной регистрации прав </w:t>
            </w:r>
            <w:r>
              <w:br/>
            </w:r>
            <w:r w:rsidRPr="00770680">
              <w:t>и других заявлений в сфере государственного кадастрового учета</w:t>
            </w:r>
            <w:r>
              <w:br/>
            </w:r>
            <w:r w:rsidRPr="00770680">
              <w:t xml:space="preserve"> и государственной регистрации прав,</w:t>
            </w:r>
            <w:r>
              <w:br/>
            </w:r>
            <w:r w:rsidRPr="00770680">
              <w:t xml:space="preserve"> не полученных в установленном порядке заявителями, а также при принятии решения о возврате документов </w:t>
            </w:r>
            <w:r>
              <w:br/>
            </w:r>
            <w:r w:rsidRPr="00770680">
              <w:t>без рассмотрения</w:t>
            </w:r>
            <w:r>
              <w:t>»</w:t>
            </w:r>
          </w:p>
        </w:tc>
        <w:tc>
          <w:tcPr>
            <w:tcW w:w="6804" w:type="dxa"/>
          </w:tcPr>
          <w:p w:rsidR="00770680" w:rsidRPr="00770680" w:rsidRDefault="00770680" w:rsidP="00770680">
            <w:pPr>
              <w:jc w:val="both"/>
            </w:pPr>
            <w:r w:rsidRPr="00770680">
              <w:rPr>
                <w:bCs/>
              </w:rPr>
              <w:lastRenderedPageBreak/>
              <w:t xml:space="preserve">Установлен новый порядок предоставления услуги </w:t>
            </w:r>
            <w:r>
              <w:rPr>
                <w:bCs/>
              </w:rPr>
              <w:br/>
            </w:r>
            <w:r w:rsidRPr="00770680">
              <w:rPr>
                <w:bCs/>
              </w:rPr>
              <w:t xml:space="preserve">по курьерской доставке документов на бумажных носителях, подлежащих выдаче заявителям по результатам рассмотрения заявлений в сфере государственного кадастрового учета </w:t>
            </w:r>
            <w:r>
              <w:rPr>
                <w:bCs/>
              </w:rPr>
              <w:br/>
            </w:r>
            <w:r w:rsidRPr="00770680">
              <w:rPr>
                <w:bCs/>
              </w:rPr>
              <w:t>и государственной регистрации прав</w:t>
            </w:r>
            <w:r>
              <w:t>.</w:t>
            </w:r>
          </w:p>
          <w:p w:rsidR="00770680" w:rsidRPr="00770680" w:rsidRDefault="00770680" w:rsidP="00770680">
            <w:pPr>
              <w:jc w:val="both"/>
            </w:pPr>
            <w:r w:rsidRPr="00770680">
              <w:t xml:space="preserve">Услуга оказывается в пределах того региона, на территории которого было представлено заявление, в сроки, указанные </w:t>
            </w:r>
            <w:r>
              <w:br/>
            </w:r>
            <w:r w:rsidRPr="00770680">
              <w:lastRenderedPageBreak/>
              <w:t xml:space="preserve">в заявке, на возмездной основе (услуга оказывается бесплатно льготным категориям граждан). </w:t>
            </w:r>
          </w:p>
          <w:p w:rsidR="00770680" w:rsidRPr="00770680" w:rsidRDefault="00770680" w:rsidP="00770680">
            <w:pPr>
              <w:jc w:val="both"/>
            </w:pPr>
            <w:r w:rsidRPr="00770680">
              <w:t xml:space="preserve">Предусмотрен в том числе порядок информирования об услуге, ее оплаты и возврата платежа. В приложении приведена примерная форма публичного договора-оферты </w:t>
            </w:r>
            <w:r>
              <w:br/>
            </w:r>
            <w:r w:rsidRPr="00770680">
              <w:t xml:space="preserve">по предоставлению услуги. </w:t>
            </w:r>
          </w:p>
          <w:p w:rsidR="00770680" w:rsidRPr="00182FC4" w:rsidRDefault="00770680" w:rsidP="00182FC4">
            <w:pPr>
              <w:jc w:val="both"/>
            </w:pPr>
          </w:p>
        </w:tc>
      </w:tr>
      <w:tr w:rsidR="00770680" w:rsidRPr="001F5E08" w:rsidTr="00765C29">
        <w:trPr>
          <w:trHeight w:val="722"/>
        </w:trPr>
        <w:tc>
          <w:tcPr>
            <w:tcW w:w="817" w:type="dxa"/>
          </w:tcPr>
          <w:p w:rsidR="00770680" w:rsidRDefault="0032012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3006" w:type="dxa"/>
          </w:tcPr>
          <w:p w:rsidR="00770680" w:rsidRDefault="00C8475D" w:rsidP="00814821">
            <w:pPr>
              <w:jc w:val="center"/>
            </w:pPr>
            <w:r>
              <w:t>Росреестр</w:t>
            </w:r>
          </w:p>
        </w:tc>
        <w:tc>
          <w:tcPr>
            <w:tcW w:w="4536" w:type="dxa"/>
          </w:tcPr>
          <w:p w:rsidR="00770680" w:rsidRDefault="00C8475D" w:rsidP="00182FC4">
            <w:pPr>
              <w:jc w:val="center"/>
            </w:pPr>
            <w:r>
              <w:t xml:space="preserve">Обзор </w:t>
            </w:r>
            <w:r w:rsidRPr="00C8475D">
              <w:t xml:space="preserve">наиболее распространенных причин, препятствующих осуществлению государственного кадастрового учета </w:t>
            </w:r>
            <w:r>
              <w:br/>
            </w:r>
            <w:r w:rsidRPr="00C8475D">
              <w:t xml:space="preserve">и государственной регистрации прав </w:t>
            </w:r>
            <w:r>
              <w:br/>
            </w:r>
            <w:r w:rsidRPr="00C8475D">
              <w:t xml:space="preserve">в отношении предприятий как имущественных комплексов и объектов недвижимости, расположенных </w:t>
            </w:r>
            <w:r>
              <w:br/>
            </w:r>
            <w:r w:rsidRPr="00C8475D">
              <w:t xml:space="preserve">в пределах более одного кадастрового округа (по результатам анализа решений о приостановлении </w:t>
            </w:r>
            <w:r>
              <w:br/>
            </w:r>
            <w:r w:rsidRPr="00C8475D">
              <w:t>за IV квартал 2022 года</w:t>
            </w:r>
          </w:p>
        </w:tc>
        <w:tc>
          <w:tcPr>
            <w:tcW w:w="6804" w:type="dxa"/>
          </w:tcPr>
          <w:p w:rsidR="00C8475D" w:rsidRPr="00C8475D" w:rsidRDefault="00C8475D" w:rsidP="002970F4">
            <w:pPr>
              <w:jc w:val="both"/>
            </w:pPr>
            <w:r>
              <w:t xml:space="preserve">В обзоре </w:t>
            </w:r>
            <w:r w:rsidRPr="00C8475D">
              <w:t xml:space="preserve">отмечается, что основные проблемы связаны </w:t>
            </w:r>
            <w:r>
              <w:br/>
            </w:r>
            <w:r w:rsidRPr="00C8475D">
              <w:t xml:space="preserve">с несоблюдением положений Федерального закона от </w:t>
            </w:r>
            <w:r>
              <w:t>13.07.2015 № 218 «</w:t>
            </w:r>
            <w:r w:rsidRPr="00C8475D">
              <w:t>О государст</w:t>
            </w:r>
            <w:r>
              <w:t>венной регистрации недвижимости»</w:t>
            </w:r>
            <w:r w:rsidRPr="00C8475D">
              <w:t>, Требований к подготовке технического плана и состава содержащихся в нем сведений, утвержденных при</w:t>
            </w:r>
            <w:r>
              <w:t>казом Росреестра от 15.03.2022 №</w:t>
            </w:r>
            <w:r w:rsidRPr="00C8475D">
              <w:t xml:space="preserve"> П/0082, приказа Росреестра </w:t>
            </w:r>
            <w:r>
              <w:br/>
            </w:r>
            <w:r w:rsidR="002970F4">
              <w:t>от 25.04.2019 П/0163 «</w:t>
            </w:r>
            <w:r w:rsidR="002970F4" w:rsidRPr="002970F4">
              <w:t xml:space="preserve">О размещении на официальном сайте Федеральной службы государственной регистрации, кадастра </w:t>
            </w:r>
            <w:r w:rsidR="002970F4">
              <w:br/>
            </w:r>
            <w:r w:rsidR="002970F4" w:rsidRPr="002970F4">
              <w:t>и картографии в информационно-телекоммуник</w:t>
            </w:r>
            <w:r w:rsidR="002970F4">
              <w:t>ационной сети «Интернет»</w:t>
            </w:r>
            <w:r w:rsidR="002970F4" w:rsidRPr="002970F4">
              <w:t xml:space="preserve"> XML-схемы, используемой для формирования XML-документа - технического плана здания, сооружения, объекта незавершенного строительства, помещения, машино-места, единого недвижимого комплекса в форме электронного документа, и особенно</w:t>
            </w:r>
            <w:r w:rsidR="002970F4">
              <w:t>сти ее применения».</w:t>
            </w:r>
          </w:p>
          <w:p w:rsidR="00770680" w:rsidRPr="00182FC4" w:rsidRDefault="00C8475D" w:rsidP="00C8475D">
            <w:pPr>
              <w:jc w:val="both"/>
            </w:pPr>
            <w:r>
              <w:t>П</w:t>
            </w:r>
            <w:r w:rsidRPr="00C8475D">
              <w:t xml:space="preserve">риводятся и анализируются причины и основания приостановления (отказа) государственного кадастрового учета и государственной регистрации прав (в том числе в рамках осуществления единой учетно-регистрационной процедуры). </w:t>
            </w:r>
          </w:p>
        </w:tc>
      </w:tr>
      <w:tr w:rsidR="00770680" w:rsidRPr="001F5E08" w:rsidTr="00765C29">
        <w:trPr>
          <w:trHeight w:val="722"/>
        </w:trPr>
        <w:tc>
          <w:tcPr>
            <w:tcW w:w="817" w:type="dxa"/>
          </w:tcPr>
          <w:p w:rsidR="00770680" w:rsidRDefault="0032012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006" w:type="dxa"/>
          </w:tcPr>
          <w:p w:rsidR="00770680" w:rsidRDefault="006475A2" w:rsidP="00814821">
            <w:pPr>
              <w:jc w:val="center"/>
            </w:pPr>
            <w:r>
              <w:t>Росреестр</w:t>
            </w:r>
          </w:p>
        </w:tc>
        <w:tc>
          <w:tcPr>
            <w:tcW w:w="4536" w:type="dxa"/>
          </w:tcPr>
          <w:p w:rsidR="006475A2" w:rsidRDefault="006475A2" w:rsidP="00182FC4">
            <w:pPr>
              <w:jc w:val="center"/>
            </w:pPr>
            <w:r>
              <w:t xml:space="preserve">Письмо </w:t>
            </w:r>
            <w:r w:rsidRPr="006475A2">
              <w:t>Росреестра</w:t>
            </w:r>
          </w:p>
          <w:p w:rsidR="006475A2" w:rsidRDefault="006475A2" w:rsidP="006475A2">
            <w:pPr>
              <w:jc w:val="center"/>
            </w:pPr>
            <w:r>
              <w:t xml:space="preserve"> от 20.12.2022 №13-01126/22</w:t>
            </w:r>
          </w:p>
          <w:p w:rsidR="00770680" w:rsidRDefault="006475A2" w:rsidP="006475A2">
            <w:pPr>
              <w:jc w:val="center"/>
            </w:pPr>
            <w:r>
              <w:t>«О рассмотрении обращения»</w:t>
            </w:r>
          </w:p>
        </w:tc>
        <w:tc>
          <w:tcPr>
            <w:tcW w:w="6804" w:type="dxa"/>
          </w:tcPr>
          <w:p w:rsidR="00AB3709" w:rsidRPr="00AB3709" w:rsidRDefault="006475A2" w:rsidP="00AB3709">
            <w:pPr>
              <w:jc w:val="both"/>
            </w:pPr>
            <w:r>
              <w:t>Со</w:t>
            </w:r>
            <w:r w:rsidRPr="00AB3709">
              <w:t>гласно</w:t>
            </w:r>
            <w:r w:rsidR="00AB3709" w:rsidRPr="00AB3709">
              <w:t xml:space="preserve"> пункту 8.4 Требований к определению площади здания, сооружения, помещения, машино-места, утвержденных при</w:t>
            </w:r>
            <w:r>
              <w:t>казом Росреестра от 23.10.2020 №</w:t>
            </w:r>
            <w:r w:rsidR="00AB3709" w:rsidRPr="00AB3709">
              <w:t xml:space="preserve"> П/0393, в нежилом здании в площади этажа такого здания и соответственно площади самого нежилого здания учитывается антресоль, площадь которой на любой отметке составляет более 40% площади этажа здания. </w:t>
            </w:r>
          </w:p>
          <w:p w:rsidR="00AB3709" w:rsidRPr="00AB3709" w:rsidRDefault="00AB3709" w:rsidP="00AB3709">
            <w:pPr>
              <w:jc w:val="both"/>
            </w:pPr>
            <w:r w:rsidRPr="00AB3709">
              <w:t xml:space="preserve">Антресоль, площадь которой менее 40%, не учитывается </w:t>
            </w:r>
            <w:r w:rsidR="006475A2">
              <w:br/>
            </w:r>
            <w:r w:rsidRPr="00AB3709">
              <w:t xml:space="preserve">в площади нежилого здания. </w:t>
            </w:r>
          </w:p>
          <w:p w:rsidR="00AB3709" w:rsidRPr="00AB3709" w:rsidRDefault="00AB3709" w:rsidP="00AB3709">
            <w:pPr>
              <w:jc w:val="both"/>
            </w:pPr>
            <w:r w:rsidRPr="00AB3709">
              <w:lastRenderedPageBreak/>
              <w:t>Ввиду того, что в соответствии с</w:t>
            </w:r>
            <w:r w:rsidR="006475A2">
              <w:t xml:space="preserve"> пунктами 8.3, 10.2 Требований №</w:t>
            </w:r>
            <w:r w:rsidRPr="00AB3709">
              <w:t xml:space="preserve"> П/0393 площадь этажа как жилого, так и нежилого здания определяется в пределах внутренних поверхностей наружных стен, а помещения, расположенные на таком этаже, являются его составной (неотъемлемой) частью, то антресоль, площадь которой менее 40% площади помещения, также не учитывается при определении площади жилого и нежилого помещения. </w:t>
            </w:r>
          </w:p>
          <w:p w:rsidR="00770680" w:rsidRPr="00182FC4" w:rsidRDefault="00AB3709" w:rsidP="006475A2">
            <w:pPr>
              <w:jc w:val="both"/>
            </w:pPr>
            <w:r w:rsidRPr="00AB3709">
              <w:t xml:space="preserve">Антресоль, расположенная в помещении, подлежит отображению на плане этажа технического плана здания, </w:t>
            </w:r>
            <w:r w:rsidR="006475A2">
              <w:br/>
            </w:r>
            <w:r w:rsidRPr="00AB3709">
              <w:t xml:space="preserve">в котором расположено такое помещение, в соответствии </w:t>
            </w:r>
            <w:r w:rsidR="006475A2">
              <w:br/>
            </w:r>
            <w:r w:rsidRPr="00AB3709">
              <w:t>с Требованиями к подготовке технического плана, утвержденными при</w:t>
            </w:r>
            <w:r w:rsidR="006475A2">
              <w:t>казом Росреестра от 15.03.2022 №</w:t>
            </w:r>
            <w:r w:rsidRPr="00AB3709">
              <w:t xml:space="preserve"> П/0082. </w:t>
            </w:r>
          </w:p>
        </w:tc>
      </w:tr>
      <w:tr w:rsidR="00770680" w:rsidRPr="001F5E08" w:rsidTr="00765C29">
        <w:trPr>
          <w:trHeight w:val="722"/>
        </w:trPr>
        <w:tc>
          <w:tcPr>
            <w:tcW w:w="817" w:type="dxa"/>
          </w:tcPr>
          <w:p w:rsidR="00770680" w:rsidRDefault="0032012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13.</w:t>
            </w:r>
          </w:p>
        </w:tc>
        <w:tc>
          <w:tcPr>
            <w:tcW w:w="3006" w:type="dxa"/>
          </w:tcPr>
          <w:p w:rsidR="00770680" w:rsidRDefault="006475A2" w:rsidP="00814821">
            <w:pPr>
              <w:jc w:val="center"/>
            </w:pPr>
            <w:r>
              <w:t>Росреестр</w:t>
            </w:r>
          </w:p>
        </w:tc>
        <w:tc>
          <w:tcPr>
            <w:tcW w:w="4536" w:type="dxa"/>
          </w:tcPr>
          <w:p w:rsidR="006475A2" w:rsidRDefault="006475A2" w:rsidP="00182FC4">
            <w:pPr>
              <w:jc w:val="center"/>
            </w:pPr>
            <w:r>
              <w:t xml:space="preserve">Письмо </w:t>
            </w:r>
            <w:r w:rsidRPr="006475A2">
              <w:t>Росреестра</w:t>
            </w:r>
          </w:p>
          <w:p w:rsidR="006475A2" w:rsidRDefault="006475A2" w:rsidP="00182FC4">
            <w:pPr>
              <w:jc w:val="center"/>
            </w:pPr>
            <w:r>
              <w:t>от 23.12.2022 № 01-11363-ТГ/22</w:t>
            </w:r>
          </w:p>
          <w:p w:rsidR="00770680" w:rsidRDefault="006475A2" w:rsidP="00182FC4">
            <w:pPr>
              <w:jc w:val="center"/>
            </w:pPr>
            <w:r>
              <w:t>«</w:t>
            </w:r>
            <w:r w:rsidRPr="006475A2">
              <w:t xml:space="preserve">О получении сведений о </w:t>
            </w:r>
            <w:r w:rsidR="002C03BE" w:rsidRPr="006475A2">
              <w:t>наследственных делах,</w:t>
            </w:r>
            <w:r w:rsidRPr="006475A2">
              <w:t xml:space="preserve"> умерших до 2000-х годов граждан, выявленных в качестве правообладателей ранее учтенных объектов недвижимости</w:t>
            </w:r>
            <w:r>
              <w:t>»</w:t>
            </w:r>
          </w:p>
        </w:tc>
        <w:tc>
          <w:tcPr>
            <w:tcW w:w="6804" w:type="dxa"/>
          </w:tcPr>
          <w:p w:rsidR="006475A2" w:rsidRPr="006475A2" w:rsidRDefault="006475A2" w:rsidP="006475A2">
            <w:pPr>
              <w:jc w:val="both"/>
            </w:pPr>
            <w:r>
              <w:t>С</w:t>
            </w:r>
            <w:r w:rsidRPr="006475A2">
              <w:t>ведения о наличии наследственного дела к имуществу конкретного гражданина и нотариусе, в производстве которого находится наследственное дело, могут быть получены посредством общедоступного сервиса Ф</w:t>
            </w:r>
            <w:r>
              <w:t>едеральной нотариальной палаты «Реестр наследственных дел»</w:t>
            </w:r>
            <w:r w:rsidRPr="006475A2">
              <w:t xml:space="preserve">, размещенного по адресу: https://notariat.ru/ru-ru/help/probate-cases/. Поиск осуществляется при условии введения Ф.И.О. наследодателя и, если известно, его даты рождения и даты смерти. </w:t>
            </w:r>
          </w:p>
          <w:p w:rsidR="00770680" w:rsidRPr="00182FC4" w:rsidRDefault="006475A2" w:rsidP="006475A2">
            <w:pPr>
              <w:jc w:val="both"/>
            </w:pPr>
            <w:r w:rsidRPr="006475A2">
              <w:t xml:space="preserve">В случае, если поиск сведений в реестре не дал результатов, </w:t>
            </w:r>
            <w:r>
              <w:br/>
            </w:r>
            <w:r w:rsidRPr="006475A2">
              <w:t>в целях уточнения информации о нотариусе, в производстве которого находится наследственное дело, возможно направить соответствующий запрос в нотариальную палату субъекта РФ,</w:t>
            </w:r>
            <w:r>
              <w:br/>
            </w:r>
            <w:r w:rsidRPr="006475A2">
              <w:t xml:space="preserve"> в котором наследодатель имел последнее место жительства. </w:t>
            </w:r>
          </w:p>
        </w:tc>
      </w:tr>
      <w:tr w:rsidR="00320120" w:rsidRPr="001F5E08" w:rsidTr="00765C29">
        <w:trPr>
          <w:trHeight w:val="722"/>
        </w:trPr>
        <w:tc>
          <w:tcPr>
            <w:tcW w:w="817" w:type="dxa"/>
          </w:tcPr>
          <w:p w:rsidR="00320120" w:rsidRDefault="0032012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006" w:type="dxa"/>
          </w:tcPr>
          <w:p w:rsidR="00320120" w:rsidRDefault="00320120" w:rsidP="00814821">
            <w:pPr>
              <w:jc w:val="center"/>
            </w:pPr>
            <w:r>
              <w:t>Росреестр</w:t>
            </w:r>
          </w:p>
        </w:tc>
        <w:tc>
          <w:tcPr>
            <w:tcW w:w="4536" w:type="dxa"/>
          </w:tcPr>
          <w:p w:rsidR="00D8378C" w:rsidRDefault="00D8378C" w:rsidP="00D8378C">
            <w:pPr>
              <w:jc w:val="center"/>
            </w:pPr>
            <w:r>
              <w:t xml:space="preserve">Письмо </w:t>
            </w:r>
            <w:r w:rsidRPr="006475A2">
              <w:t>Росреестра</w:t>
            </w:r>
          </w:p>
          <w:p w:rsidR="00D8378C" w:rsidRDefault="00D8378C" w:rsidP="00D8378C">
            <w:pPr>
              <w:jc w:val="center"/>
            </w:pPr>
            <w:r>
              <w:t>от 02.02</w:t>
            </w:r>
            <w:r>
              <w:t>.202</w:t>
            </w:r>
            <w:r>
              <w:t>3</w:t>
            </w:r>
            <w:r>
              <w:t xml:space="preserve"> № </w:t>
            </w:r>
            <w:r>
              <w:t>13-0823-АБ/23</w:t>
            </w:r>
          </w:p>
          <w:p w:rsidR="00320120" w:rsidRDefault="00D8378C" w:rsidP="00D8378C">
            <w:pPr>
              <w:jc w:val="center"/>
            </w:pPr>
            <w:r>
              <w:t>«</w:t>
            </w:r>
            <w:r w:rsidRPr="006475A2">
              <w:t>О получении сведений о наследственных делах, умерших до 2000-х годов граждан, выявленных в качестве правообладателей ранее учтенных объектов недвижимости</w:t>
            </w:r>
            <w:r>
              <w:t>»</w:t>
            </w:r>
          </w:p>
        </w:tc>
        <w:tc>
          <w:tcPr>
            <w:tcW w:w="6804" w:type="dxa"/>
          </w:tcPr>
          <w:p w:rsidR="00320120" w:rsidRDefault="00D8378C" w:rsidP="00B34F14">
            <w:pPr>
              <w:jc w:val="both"/>
            </w:pPr>
            <w:r>
              <w:t xml:space="preserve">Росреестр сообщил, что </w:t>
            </w:r>
            <w:r>
              <w:t xml:space="preserve">по вопросу необходимости нотариального удостоверения в отношении сделок </w:t>
            </w:r>
            <w:r>
              <w:br/>
            </w:r>
            <w:r>
              <w:t>по отчуждению доли в праве общей собственности, заключаемые между сособственниками,</w:t>
            </w:r>
            <w:r>
              <w:t xml:space="preserve"> </w:t>
            </w:r>
            <w:r>
              <w:t xml:space="preserve">в том числе, когда </w:t>
            </w:r>
            <w:r>
              <w:br/>
            </w:r>
            <w:r>
              <w:t>в результате такой сделки один</w:t>
            </w:r>
            <w:r>
              <w:t xml:space="preserve"> </w:t>
            </w:r>
            <w:r>
              <w:t>из сособственников становится единоличным собственников объекта</w:t>
            </w:r>
            <w:r>
              <w:t xml:space="preserve"> недвижимости в связи </w:t>
            </w:r>
            <w:r>
              <w:br/>
              <w:t>с вынесением кассационного определения</w:t>
            </w:r>
            <w:r>
              <w:t xml:space="preserve"> Судебной коллегии по административным делам Верховного Суда Российской Федерации от 21.12.2022</w:t>
            </w:r>
            <w:r>
              <w:t xml:space="preserve"> </w:t>
            </w:r>
            <w:r>
              <w:t xml:space="preserve">№ 88-КАД22-6-К8, в соответствии </w:t>
            </w:r>
            <w:r>
              <w:br/>
            </w:r>
            <w:r>
              <w:t xml:space="preserve">с которым договор дарения доли в праве собственности </w:t>
            </w:r>
            <w:r>
              <w:br/>
            </w:r>
            <w:r>
              <w:lastRenderedPageBreak/>
              <w:t>на недвижимость между двумя сособственниками не нуждается в нотариальном удостоверении</w:t>
            </w:r>
            <w:r w:rsidR="00B34F14">
              <w:t xml:space="preserve"> </w:t>
            </w:r>
            <w:r>
              <w:t xml:space="preserve"> об </w:t>
            </w:r>
            <w:r>
              <w:t>отсутств</w:t>
            </w:r>
            <w:r>
              <w:t>ии</w:t>
            </w:r>
            <w:r>
              <w:t xml:space="preserve"> основани</w:t>
            </w:r>
            <w:r>
              <w:t>й</w:t>
            </w:r>
            <w:r>
              <w:t xml:space="preserve"> для проведения государственной регистрации прав на основании заключенных в простой письменной форме между сособственниками договоров об отчуждении доли в праве общей собственности, в том числе, в результате которых один</w:t>
            </w:r>
            <w:r>
              <w:t xml:space="preserve"> </w:t>
            </w:r>
            <w:r>
              <w:t>из сособственников становится единоличным соб</w:t>
            </w:r>
            <w:r>
              <w:t>ственником объекта недвижимости б</w:t>
            </w:r>
            <w:r>
              <w:t xml:space="preserve">ез внесения соответствующих изменений в </w:t>
            </w:r>
            <w:r>
              <w:t>Федеральный</w:t>
            </w:r>
            <w:r w:rsidRPr="00C8475D">
              <w:t xml:space="preserve"> закона от </w:t>
            </w:r>
            <w:r>
              <w:t>13.07.2015 № 218 «</w:t>
            </w:r>
            <w:r w:rsidRPr="00C8475D">
              <w:t>О государст</w:t>
            </w:r>
            <w:r>
              <w:t>венной регистрации недвижимости»</w:t>
            </w:r>
            <w:r w:rsidR="00B34F14">
              <w:t>.</w:t>
            </w:r>
            <w:bookmarkStart w:id="0" w:name="_GoBack"/>
            <w:bookmarkEnd w:id="0"/>
          </w:p>
        </w:tc>
      </w:tr>
    </w:tbl>
    <w:p w:rsidR="00BF04DB" w:rsidRPr="001F5E08" w:rsidRDefault="00BF04DB" w:rsidP="0065572A">
      <w:pPr>
        <w:jc w:val="center"/>
        <w:rPr>
          <w:color w:val="000000" w:themeColor="text1"/>
        </w:rPr>
      </w:pPr>
    </w:p>
    <w:sectPr w:rsidR="00BF04DB" w:rsidRPr="001F5E08" w:rsidSect="006A4CCD">
      <w:headerReference w:type="default" r:id="rId8"/>
      <w:pgSz w:w="16838" w:h="11906" w:orient="landscape"/>
      <w:pgMar w:top="851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7C" w:rsidRDefault="007B037C" w:rsidP="007D3241">
      <w:r>
        <w:separator/>
      </w:r>
    </w:p>
  </w:endnote>
  <w:endnote w:type="continuationSeparator" w:id="0">
    <w:p w:rsidR="007B037C" w:rsidRDefault="007B037C" w:rsidP="007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7C" w:rsidRDefault="007B037C" w:rsidP="007D3241">
      <w:r>
        <w:separator/>
      </w:r>
    </w:p>
  </w:footnote>
  <w:footnote w:type="continuationSeparator" w:id="0">
    <w:p w:rsidR="007B037C" w:rsidRDefault="007B037C" w:rsidP="007D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12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4F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484F"/>
    <w:multiLevelType w:val="hybridMultilevel"/>
    <w:tmpl w:val="8C0C2928"/>
    <w:lvl w:ilvl="0" w:tplc="812013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5D91"/>
    <w:multiLevelType w:val="multilevel"/>
    <w:tmpl w:val="B86EE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1547BAA"/>
    <w:multiLevelType w:val="hybridMultilevel"/>
    <w:tmpl w:val="DBFE3CDA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776FC"/>
    <w:multiLevelType w:val="hybridMultilevel"/>
    <w:tmpl w:val="C36A5762"/>
    <w:lvl w:ilvl="0" w:tplc="7C7411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7D04CE"/>
    <w:multiLevelType w:val="hybridMultilevel"/>
    <w:tmpl w:val="E52ED332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0712A"/>
    <w:multiLevelType w:val="hybridMultilevel"/>
    <w:tmpl w:val="8DBC0200"/>
    <w:lvl w:ilvl="0" w:tplc="27AAF6F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6"/>
  </w:num>
  <w:num w:numId="5">
    <w:abstractNumId w:val="17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0"/>
  </w:num>
  <w:num w:numId="12">
    <w:abstractNumId w:val="16"/>
  </w:num>
  <w:num w:numId="13">
    <w:abstractNumId w:val="15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0892"/>
    <w:rsid w:val="00021A80"/>
    <w:rsid w:val="000302F8"/>
    <w:rsid w:val="000327DB"/>
    <w:rsid w:val="00032894"/>
    <w:rsid w:val="000330D8"/>
    <w:rsid w:val="00035318"/>
    <w:rsid w:val="000457C4"/>
    <w:rsid w:val="00053D24"/>
    <w:rsid w:val="00054ADC"/>
    <w:rsid w:val="00064955"/>
    <w:rsid w:val="000656E5"/>
    <w:rsid w:val="00066CCE"/>
    <w:rsid w:val="000705B2"/>
    <w:rsid w:val="00076600"/>
    <w:rsid w:val="0007767E"/>
    <w:rsid w:val="0008509F"/>
    <w:rsid w:val="000A16DB"/>
    <w:rsid w:val="000A5517"/>
    <w:rsid w:val="000B3E12"/>
    <w:rsid w:val="000C5745"/>
    <w:rsid w:val="000C7185"/>
    <w:rsid w:val="000C7F0B"/>
    <w:rsid w:val="000D1090"/>
    <w:rsid w:val="000E0173"/>
    <w:rsid w:val="000E0C42"/>
    <w:rsid w:val="000E1055"/>
    <w:rsid w:val="000E15C2"/>
    <w:rsid w:val="000E3C9F"/>
    <w:rsid w:val="000E3EB2"/>
    <w:rsid w:val="000E5601"/>
    <w:rsid w:val="000E78AC"/>
    <w:rsid w:val="000F05E8"/>
    <w:rsid w:val="000F2A61"/>
    <w:rsid w:val="00102D68"/>
    <w:rsid w:val="001041B1"/>
    <w:rsid w:val="001115DA"/>
    <w:rsid w:val="00114AC7"/>
    <w:rsid w:val="00114E7B"/>
    <w:rsid w:val="00121F35"/>
    <w:rsid w:val="0012232E"/>
    <w:rsid w:val="00122796"/>
    <w:rsid w:val="001251E1"/>
    <w:rsid w:val="00126D39"/>
    <w:rsid w:val="00127266"/>
    <w:rsid w:val="001319B7"/>
    <w:rsid w:val="00131A4A"/>
    <w:rsid w:val="00143076"/>
    <w:rsid w:val="001502BE"/>
    <w:rsid w:val="00154473"/>
    <w:rsid w:val="00154FA9"/>
    <w:rsid w:val="00165994"/>
    <w:rsid w:val="00177390"/>
    <w:rsid w:val="001813B6"/>
    <w:rsid w:val="00182FC4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C6A44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3254"/>
    <w:rsid w:val="00224906"/>
    <w:rsid w:val="00225927"/>
    <w:rsid w:val="002403F9"/>
    <w:rsid w:val="00241C73"/>
    <w:rsid w:val="00243100"/>
    <w:rsid w:val="00243FE1"/>
    <w:rsid w:val="00244E1C"/>
    <w:rsid w:val="00250102"/>
    <w:rsid w:val="00257FA9"/>
    <w:rsid w:val="0026733F"/>
    <w:rsid w:val="002849A4"/>
    <w:rsid w:val="00284DA9"/>
    <w:rsid w:val="002953B6"/>
    <w:rsid w:val="002970F4"/>
    <w:rsid w:val="002A1DB2"/>
    <w:rsid w:val="002A380E"/>
    <w:rsid w:val="002A5642"/>
    <w:rsid w:val="002B1045"/>
    <w:rsid w:val="002B151B"/>
    <w:rsid w:val="002C03BE"/>
    <w:rsid w:val="002C14DD"/>
    <w:rsid w:val="002C38DB"/>
    <w:rsid w:val="002D0A42"/>
    <w:rsid w:val="002D7E6A"/>
    <w:rsid w:val="002E13AE"/>
    <w:rsid w:val="00302FBF"/>
    <w:rsid w:val="0030504E"/>
    <w:rsid w:val="00315069"/>
    <w:rsid w:val="00320120"/>
    <w:rsid w:val="003203B7"/>
    <w:rsid w:val="003226C2"/>
    <w:rsid w:val="00325273"/>
    <w:rsid w:val="00325585"/>
    <w:rsid w:val="00327589"/>
    <w:rsid w:val="003478D4"/>
    <w:rsid w:val="003504C3"/>
    <w:rsid w:val="00357623"/>
    <w:rsid w:val="0036491C"/>
    <w:rsid w:val="00366B7D"/>
    <w:rsid w:val="00366FE9"/>
    <w:rsid w:val="003737DB"/>
    <w:rsid w:val="0037679A"/>
    <w:rsid w:val="003934A8"/>
    <w:rsid w:val="003A058B"/>
    <w:rsid w:val="003C5784"/>
    <w:rsid w:val="003D25C7"/>
    <w:rsid w:val="003D2B2F"/>
    <w:rsid w:val="003D3D77"/>
    <w:rsid w:val="003D4002"/>
    <w:rsid w:val="003E36CE"/>
    <w:rsid w:val="003F2985"/>
    <w:rsid w:val="003F5F54"/>
    <w:rsid w:val="003F6230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60B"/>
    <w:rsid w:val="00460876"/>
    <w:rsid w:val="004626C9"/>
    <w:rsid w:val="00467189"/>
    <w:rsid w:val="004736CC"/>
    <w:rsid w:val="004745C2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301"/>
    <w:rsid w:val="004C4594"/>
    <w:rsid w:val="004E325B"/>
    <w:rsid w:val="004E54C7"/>
    <w:rsid w:val="004F6E43"/>
    <w:rsid w:val="00503631"/>
    <w:rsid w:val="00513B72"/>
    <w:rsid w:val="00514DBA"/>
    <w:rsid w:val="005253C8"/>
    <w:rsid w:val="00525DCD"/>
    <w:rsid w:val="0053001F"/>
    <w:rsid w:val="0053449C"/>
    <w:rsid w:val="005407A9"/>
    <w:rsid w:val="005430B4"/>
    <w:rsid w:val="00545782"/>
    <w:rsid w:val="00552882"/>
    <w:rsid w:val="005544B8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5E17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064B"/>
    <w:rsid w:val="005D582A"/>
    <w:rsid w:val="005D7B78"/>
    <w:rsid w:val="005E2E66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43F24"/>
    <w:rsid w:val="006475A2"/>
    <w:rsid w:val="006505E0"/>
    <w:rsid w:val="00652E38"/>
    <w:rsid w:val="0065572A"/>
    <w:rsid w:val="00662B6E"/>
    <w:rsid w:val="00664C0E"/>
    <w:rsid w:val="0067097E"/>
    <w:rsid w:val="006813EF"/>
    <w:rsid w:val="00682D66"/>
    <w:rsid w:val="006834B7"/>
    <w:rsid w:val="0068540D"/>
    <w:rsid w:val="00685EB6"/>
    <w:rsid w:val="00690561"/>
    <w:rsid w:val="00691355"/>
    <w:rsid w:val="00696780"/>
    <w:rsid w:val="006A2FB4"/>
    <w:rsid w:val="006A4CCD"/>
    <w:rsid w:val="006A67FC"/>
    <w:rsid w:val="006B11A1"/>
    <w:rsid w:val="006B48A9"/>
    <w:rsid w:val="006C251F"/>
    <w:rsid w:val="006C41E3"/>
    <w:rsid w:val="006C7882"/>
    <w:rsid w:val="006E006D"/>
    <w:rsid w:val="006E1F87"/>
    <w:rsid w:val="006F21F8"/>
    <w:rsid w:val="006F4359"/>
    <w:rsid w:val="00713B3D"/>
    <w:rsid w:val="007147ED"/>
    <w:rsid w:val="00722FAB"/>
    <w:rsid w:val="00730CBA"/>
    <w:rsid w:val="007373D5"/>
    <w:rsid w:val="007416C7"/>
    <w:rsid w:val="00743CDA"/>
    <w:rsid w:val="0074578C"/>
    <w:rsid w:val="00746950"/>
    <w:rsid w:val="00747705"/>
    <w:rsid w:val="007503D7"/>
    <w:rsid w:val="00752592"/>
    <w:rsid w:val="0075433A"/>
    <w:rsid w:val="00765C29"/>
    <w:rsid w:val="00770680"/>
    <w:rsid w:val="00775351"/>
    <w:rsid w:val="0077778F"/>
    <w:rsid w:val="0078023B"/>
    <w:rsid w:val="007810FD"/>
    <w:rsid w:val="00781B29"/>
    <w:rsid w:val="00783460"/>
    <w:rsid w:val="00786F35"/>
    <w:rsid w:val="0078740C"/>
    <w:rsid w:val="007A27B2"/>
    <w:rsid w:val="007A4D18"/>
    <w:rsid w:val="007A68B4"/>
    <w:rsid w:val="007B037C"/>
    <w:rsid w:val="007B11D1"/>
    <w:rsid w:val="007B3CDF"/>
    <w:rsid w:val="007B4A78"/>
    <w:rsid w:val="007B647B"/>
    <w:rsid w:val="007B6702"/>
    <w:rsid w:val="007C3CCA"/>
    <w:rsid w:val="007C6692"/>
    <w:rsid w:val="007D0FE7"/>
    <w:rsid w:val="007D3241"/>
    <w:rsid w:val="007D4B3A"/>
    <w:rsid w:val="007D71DD"/>
    <w:rsid w:val="007D72FB"/>
    <w:rsid w:val="007E29CF"/>
    <w:rsid w:val="007E4F59"/>
    <w:rsid w:val="007E7E17"/>
    <w:rsid w:val="007F0595"/>
    <w:rsid w:val="007F2862"/>
    <w:rsid w:val="007F2B61"/>
    <w:rsid w:val="007F4D7E"/>
    <w:rsid w:val="007F76CD"/>
    <w:rsid w:val="007F7B6F"/>
    <w:rsid w:val="00814567"/>
    <w:rsid w:val="00814821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C26"/>
    <w:rsid w:val="00850F1E"/>
    <w:rsid w:val="00864ED9"/>
    <w:rsid w:val="00864F2A"/>
    <w:rsid w:val="008674A4"/>
    <w:rsid w:val="00867988"/>
    <w:rsid w:val="00867B64"/>
    <w:rsid w:val="00875F01"/>
    <w:rsid w:val="00876FE0"/>
    <w:rsid w:val="00877228"/>
    <w:rsid w:val="00880750"/>
    <w:rsid w:val="0088354B"/>
    <w:rsid w:val="00890390"/>
    <w:rsid w:val="0089106F"/>
    <w:rsid w:val="008916D8"/>
    <w:rsid w:val="008947DB"/>
    <w:rsid w:val="00895453"/>
    <w:rsid w:val="008B0938"/>
    <w:rsid w:val="008B1152"/>
    <w:rsid w:val="008B1D46"/>
    <w:rsid w:val="008B4295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7BFB"/>
    <w:rsid w:val="008F14A1"/>
    <w:rsid w:val="008F633F"/>
    <w:rsid w:val="008F6CF7"/>
    <w:rsid w:val="008F7506"/>
    <w:rsid w:val="009014F5"/>
    <w:rsid w:val="00912757"/>
    <w:rsid w:val="0091280C"/>
    <w:rsid w:val="0091392E"/>
    <w:rsid w:val="00914A8C"/>
    <w:rsid w:val="00915158"/>
    <w:rsid w:val="00915241"/>
    <w:rsid w:val="00917E4F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3ECF"/>
    <w:rsid w:val="00954883"/>
    <w:rsid w:val="009571C1"/>
    <w:rsid w:val="00963A3A"/>
    <w:rsid w:val="00966F79"/>
    <w:rsid w:val="00972150"/>
    <w:rsid w:val="00974822"/>
    <w:rsid w:val="00974937"/>
    <w:rsid w:val="00976694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A5F4C"/>
    <w:rsid w:val="009C4820"/>
    <w:rsid w:val="009C64E7"/>
    <w:rsid w:val="009D1119"/>
    <w:rsid w:val="009D2ACB"/>
    <w:rsid w:val="009D494B"/>
    <w:rsid w:val="009E180D"/>
    <w:rsid w:val="009E211F"/>
    <w:rsid w:val="009E6028"/>
    <w:rsid w:val="009E7753"/>
    <w:rsid w:val="009F65DA"/>
    <w:rsid w:val="009F71A0"/>
    <w:rsid w:val="00A01974"/>
    <w:rsid w:val="00A02DA2"/>
    <w:rsid w:val="00A108DE"/>
    <w:rsid w:val="00A125D3"/>
    <w:rsid w:val="00A12D46"/>
    <w:rsid w:val="00A170C4"/>
    <w:rsid w:val="00A17986"/>
    <w:rsid w:val="00A203C3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67273"/>
    <w:rsid w:val="00A70418"/>
    <w:rsid w:val="00A80431"/>
    <w:rsid w:val="00A83071"/>
    <w:rsid w:val="00A8639C"/>
    <w:rsid w:val="00A87D8A"/>
    <w:rsid w:val="00A94DC2"/>
    <w:rsid w:val="00AB3709"/>
    <w:rsid w:val="00AC04B0"/>
    <w:rsid w:val="00AC1975"/>
    <w:rsid w:val="00AC482E"/>
    <w:rsid w:val="00AD0F8B"/>
    <w:rsid w:val="00AD2611"/>
    <w:rsid w:val="00AD2622"/>
    <w:rsid w:val="00AD2CD0"/>
    <w:rsid w:val="00AD4E0E"/>
    <w:rsid w:val="00AE78C9"/>
    <w:rsid w:val="00AF246A"/>
    <w:rsid w:val="00AF25D7"/>
    <w:rsid w:val="00AF4120"/>
    <w:rsid w:val="00AF6CE0"/>
    <w:rsid w:val="00B1121D"/>
    <w:rsid w:val="00B21AE6"/>
    <w:rsid w:val="00B22E35"/>
    <w:rsid w:val="00B254CB"/>
    <w:rsid w:val="00B26D29"/>
    <w:rsid w:val="00B27B91"/>
    <w:rsid w:val="00B34F14"/>
    <w:rsid w:val="00B40E2E"/>
    <w:rsid w:val="00B41587"/>
    <w:rsid w:val="00B45697"/>
    <w:rsid w:val="00B46CEA"/>
    <w:rsid w:val="00B475FF"/>
    <w:rsid w:val="00B47CF7"/>
    <w:rsid w:val="00B5069B"/>
    <w:rsid w:val="00B54E90"/>
    <w:rsid w:val="00B56DBA"/>
    <w:rsid w:val="00B57679"/>
    <w:rsid w:val="00B57C0A"/>
    <w:rsid w:val="00B6151C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70E"/>
    <w:rsid w:val="00B92457"/>
    <w:rsid w:val="00B95E46"/>
    <w:rsid w:val="00BA2ADC"/>
    <w:rsid w:val="00BA5929"/>
    <w:rsid w:val="00BA7057"/>
    <w:rsid w:val="00BB029E"/>
    <w:rsid w:val="00BB3056"/>
    <w:rsid w:val="00BC69DE"/>
    <w:rsid w:val="00BD7ACF"/>
    <w:rsid w:val="00BE2058"/>
    <w:rsid w:val="00BE52DC"/>
    <w:rsid w:val="00BE6F71"/>
    <w:rsid w:val="00BE74C7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47B4E"/>
    <w:rsid w:val="00C60646"/>
    <w:rsid w:val="00C639AD"/>
    <w:rsid w:val="00C64DF3"/>
    <w:rsid w:val="00C67A49"/>
    <w:rsid w:val="00C67FE9"/>
    <w:rsid w:val="00C71742"/>
    <w:rsid w:val="00C72B64"/>
    <w:rsid w:val="00C73A53"/>
    <w:rsid w:val="00C772AE"/>
    <w:rsid w:val="00C800DE"/>
    <w:rsid w:val="00C80CB9"/>
    <w:rsid w:val="00C840DF"/>
    <w:rsid w:val="00C8475D"/>
    <w:rsid w:val="00C8506C"/>
    <w:rsid w:val="00C86255"/>
    <w:rsid w:val="00C91842"/>
    <w:rsid w:val="00C94359"/>
    <w:rsid w:val="00C9485B"/>
    <w:rsid w:val="00CA5482"/>
    <w:rsid w:val="00CB333B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240FB"/>
    <w:rsid w:val="00D3017C"/>
    <w:rsid w:val="00D44758"/>
    <w:rsid w:val="00D45CC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293C"/>
    <w:rsid w:val="00D8378C"/>
    <w:rsid w:val="00D867A4"/>
    <w:rsid w:val="00D90A9C"/>
    <w:rsid w:val="00D94306"/>
    <w:rsid w:val="00D97DC7"/>
    <w:rsid w:val="00DA2B35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5437"/>
    <w:rsid w:val="00E173C4"/>
    <w:rsid w:val="00E2159D"/>
    <w:rsid w:val="00E310CD"/>
    <w:rsid w:val="00E35C2E"/>
    <w:rsid w:val="00E437AA"/>
    <w:rsid w:val="00E43E6F"/>
    <w:rsid w:val="00E52B56"/>
    <w:rsid w:val="00E55BCF"/>
    <w:rsid w:val="00E61F3C"/>
    <w:rsid w:val="00E650D6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078A"/>
    <w:rsid w:val="00EB26D9"/>
    <w:rsid w:val="00EB334E"/>
    <w:rsid w:val="00EB5BC6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2482C"/>
    <w:rsid w:val="00F32E5B"/>
    <w:rsid w:val="00F37129"/>
    <w:rsid w:val="00F40347"/>
    <w:rsid w:val="00F47D35"/>
    <w:rsid w:val="00F5211C"/>
    <w:rsid w:val="00F5580C"/>
    <w:rsid w:val="00F605BE"/>
    <w:rsid w:val="00F66CC1"/>
    <w:rsid w:val="00F70480"/>
    <w:rsid w:val="00F7205E"/>
    <w:rsid w:val="00F835E9"/>
    <w:rsid w:val="00F85826"/>
    <w:rsid w:val="00F91D26"/>
    <w:rsid w:val="00F9206C"/>
    <w:rsid w:val="00F9481E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F403-901D-410E-A1AC-F00CAE0C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8"/>
      <w:lang w:eastAsia="en-US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/>
    </w:p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  <w:style w:type="character" w:styleId="ae">
    <w:name w:val="annotation reference"/>
    <w:basedOn w:val="a0"/>
    <w:uiPriority w:val="99"/>
    <w:semiHidden/>
    <w:unhideWhenUsed/>
    <w:rsid w:val="00917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E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E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726B5-DC5E-4F31-B22C-AF7CBA86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Обижаева Ольга Андреевна</cp:lastModifiedBy>
  <cp:revision>6</cp:revision>
  <cp:lastPrinted>2023-02-06T10:08:00Z</cp:lastPrinted>
  <dcterms:created xsi:type="dcterms:W3CDTF">2022-11-30T17:06:00Z</dcterms:created>
  <dcterms:modified xsi:type="dcterms:W3CDTF">2023-02-06T10:08:00Z</dcterms:modified>
</cp:coreProperties>
</file>