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B110" w14:textId="77777777" w:rsidR="00134F29" w:rsidRPr="001729C5" w:rsidRDefault="0062725F">
      <w:pPr>
        <w:contextualSpacing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729C5">
        <w:rPr>
          <w:rFonts w:ascii="Times New Roman" w:hAnsi="Times New Roman" w:cs="Times New Roman"/>
          <w:color w:val="000000" w:themeColor="text1"/>
          <w:sz w:val="40"/>
          <w:szCs w:val="40"/>
        </w:rPr>
        <w:t>ДОКЛАД</w:t>
      </w:r>
    </w:p>
    <w:p w14:paraId="380F8B61" w14:textId="77777777" w:rsidR="00134F29" w:rsidRDefault="0062725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тему:</w:t>
      </w:r>
    </w:p>
    <w:p w14:paraId="4762D68A" w14:textId="77777777" w:rsidR="00E31C9F" w:rsidRDefault="0062725F" w:rsidP="00E94EA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94E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Типичные ошибки</w:t>
      </w:r>
      <w:r w:rsidR="00F602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кадастровых инженеров в </w:t>
      </w:r>
      <w:proofErr w:type="gramStart"/>
      <w:r w:rsidR="00F602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процессе</w:t>
      </w:r>
      <w:proofErr w:type="gramEnd"/>
      <w:r w:rsidR="00F602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подготовки документов для кадастрового учета»</w:t>
      </w:r>
      <w:r w:rsidR="00E94E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35CD3EDB" w14:textId="77777777" w:rsidR="00DD7D69" w:rsidRDefault="00DD7D69" w:rsidP="00E31C9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F11F6B" w14:textId="77777777" w:rsidR="00E31C9F" w:rsidRPr="00E31C9F" w:rsidRDefault="00E31C9F" w:rsidP="00E31C9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подготовил: </w:t>
      </w:r>
      <w:r w:rsidR="00634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регистратор </w:t>
      </w:r>
      <w:r w:rsidR="002D10D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31C9F">
        <w:rPr>
          <w:rFonts w:ascii="Times New Roman" w:hAnsi="Times New Roman" w:cs="Times New Roman"/>
          <w:color w:val="000000" w:themeColor="text1"/>
          <w:sz w:val="28"/>
          <w:szCs w:val="28"/>
        </w:rPr>
        <w:t>укса Татьяна Владимировна</w:t>
      </w:r>
    </w:p>
    <w:p w14:paraId="464F06C4" w14:textId="77777777" w:rsidR="0058080D" w:rsidRDefault="00E31C9F" w:rsidP="00E31C9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Дата: </w:t>
      </w:r>
      <w:r w:rsidR="006340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3701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3404F">
        <w:rPr>
          <w:rFonts w:ascii="Times New Roman" w:hAnsi="Times New Roman" w:cs="Times New Roman"/>
          <w:color w:val="000000" w:themeColor="text1"/>
          <w:sz w:val="28"/>
          <w:szCs w:val="28"/>
        </w:rPr>
        <w:t>.08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</w:p>
    <w:p w14:paraId="60C35E33" w14:textId="77777777" w:rsidR="001C6965" w:rsidRDefault="001C6965" w:rsidP="00E31C9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01B1EE" w14:textId="77777777" w:rsidR="00EA6BEE" w:rsidRDefault="00EA6BEE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13C469" w14:textId="77777777" w:rsidR="00EA6BEE" w:rsidRDefault="00742BB4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4F62DEE3" w14:textId="77777777" w:rsidR="00DD7D69" w:rsidRDefault="00526E29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н</w:t>
      </w:r>
      <w:r w:rsidR="00EA6BEE">
        <w:rPr>
          <w:rFonts w:ascii="Times New Roman" w:hAnsi="Times New Roman" w:cs="Times New Roman"/>
          <w:sz w:val="28"/>
          <w:szCs w:val="28"/>
        </w:rPr>
        <w:t xml:space="preserve">а нашей встрече мы </w:t>
      </w:r>
      <w:r>
        <w:rPr>
          <w:rFonts w:ascii="Times New Roman" w:hAnsi="Times New Roman" w:cs="Times New Roman"/>
          <w:sz w:val="28"/>
          <w:szCs w:val="28"/>
        </w:rPr>
        <w:t>поговорим о</w:t>
      </w:r>
      <w:r w:rsidR="00EA6BEE">
        <w:rPr>
          <w:rFonts w:ascii="Times New Roman" w:hAnsi="Times New Roman" w:cs="Times New Roman"/>
          <w:sz w:val="28"/>
          <w:szCs w:val="28"/>
        </w:rPr>
        <w:t xml:space="preserve"> т</w:t>
      </w:r>
      <w:r w:rsidR="00EA6BEE" w:rsidRPr="00EA6BEE">
        <w:rPr>
          <w:rFonts w:ascii="Times New Roman" w:hAnsi="Times New Roman" w:cs="Times New Roman"/>
          <w:sz w:val="28"/>
          <w:szCs w:val="28"/>
        </w:rPr>
        <w:t>ипичны</w:t>
      </w:r>
      <w:r w:rsidR="00EA6BEE">
        <w:rPr>
          <w:rFonts w:ascii="Times New Roman" w:hAnsi="Times New Roman" w:cs="Times New Roman"/>
          <w:sz w:val="28"/>
          <w:szCs w:val="28"/>
        </w:rPr>
        <w:t>х</w:t>
      </w:r>
      <w:r w:rsidR="00EA6BEE" w:rsidRPr="00EA6BEE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EA6BEE">
        <w:rPr>
          <w:rFonts w:ascii="Times New Roman" w:hAnsi="Times New Roman" w:cs="Times New Roman"/>
          <w:sz w:val="28"/>
          <w:szCs w:val="28"/>
        </w:rPr>
        <w:t>ах</w:t>
      </w:r>
      <w:r w:rsidR="00062B78">
        <w:rPr>
          <w:rFonts w:ascii="Times New Roman" w:hAnsi="Times New Roman" w:cs="Times New Roman"/>
          <w:sz w:val="28"/>
          <w:szCs w:val="28"/>
        </w:rPr>
        <w:t>, допускаемых</w:t>
      </w:r>
      <w:r w:rsidR="00EA6BEE" w:rsidRPr="00EA6BEE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062B78">
        <w:rPr>
          <w:rFonts w:ascii="Times New Roman" w:hAnsi="Times New Roman" w:cs="Times New Roman"/>
          <w:sz w:val="28"/>
          <w:szCs w:val="28"/>
        </w:rPr>
        <w:t>ми</w:t>
      </w:r>
      <w:r w:rsidR="00EA6BEE" w:rsidRPr="00EA6BEE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062B78">
        <w:rPr>
          <w:rFonts w:ascii="Times New Roman" w:hAnsi="Times New Roman" w:cs="Times New Roman"/>
          <w:sz w:val="28"/>
          <w:szCs w:val="28"/>
        </w:rPr>
        <w:t>ами</w:t>
      </w:r>
      <w:r w:rsidR="00EA6BEE" w:rsidRPr="00EA6BEE">
        <w:rPr>
          <w:rFonts w:ascii="Times New Roman" w:hAnsi="Times New Roman" w:cs="Times New Roman"/>
          <w:sz w:val="28"/>
          <w:szCs w:val="28"/>
        </w:rPr>
        <w:t xml:space="preserve"> в процессе подготовки до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D7D69">
        <w:rPr>
          <w:rFonts w:ascii="Times New Roman" w:hAnsi="Times New Roman" w:cs="Times New Roman"/>
          <w:sz w:val="28"/>
          <w:szCs w:val="28"/>
        </w:rPr>
        <w:t>ументов для кадастрового учета.</w:t>
      </w:r>
    </w:p>
    <w:p w14:paraId="1F0D9624" w14:textId="77777777" w:rsidR="00953925" w:rsidRDefault="00953925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начать свой доклад, напомню, что с </w:t>
      </w:r>
      <w:r w:rsidRPr="00953925">
        <w:rPr>
          <w:rFonts w:ascii="Times New Roman" w:hAnsi="Times New Roman" w:cs="Times New Roman"/>
          <w:b/>
          <w:sz w:val="28"/>
          <w:szCs w:val="28"/>
        </w:rPr>
        <w:t>19.06.2022</w:t>
      </w:r>
      <w:r>
        <w:rPr>
          <w:rFonts w:ascii="Times New Roman" w:hAnsi="Times New Roman" w:cs="Times New Roman"/>
          <w:sz w:val="28"/>
          <w:szCs w:val="28"/>
        </w:rPr>
        <w:t xml:space="preserve"> вступили в силу следующие приказы Росреестра:</w:t>
      </w:r>
    </w:p>
    <w:p w14:paraId="6745973A" w14:textId="77777777" w:rsidR="003B62C8" w:rsidRDefault="00953925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779F">
        <w:rPr>
          <w:rFonts w:ascii="Times New Roman" w:hAnsi="Times New Roman" w:cs="Times New Roman"/>
          <w:sz w:val="28"/>
          <w:szCs w:val="28"/>
        </w:rPr>
        <w:t xml:space="preserve"> Приказ Росреестра от 14.12.202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N </w:t>
        </w:r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</w:rPr>
          <w:t>/0592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утверждении формы и состава сведений межевого плана, требований к его подготовке" (далее - приказ N П/0592); </w:t>
      </w:r>
    </w:p>
    <w:p w14:paraId="73C77617" w14:textId="77777777" w:rsidR="003B62C8" w:rsidRDefault="003B62C8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Росреестра </w:t>
      </w:r>
      <w:r w:rsidR="00953925">
        <w:rPr>
          <w:rFonts w:ascii="Times New Roman" w:hAnsi="Times New Roman" w:cs="Times New Roman"/>
          <w:sz w:val="28"/>
          <w:szCs w:val="28"/>
        </w:rPr>
        <w:t xml:space="preserve">от 04.03.2022 </w:t>
      </w:r>
      <w:hyperlink r:id="rId10" w:history="1">
        <w:r w:rsidR="00953925">
          <w:rPr>
            <w:rFonts w:ascii="Times New Roman" w:hAnsi="Times New Roman" w:cs="Times New Roman"/>
            <w:color w:val="0000FF"/>
            <w:sz w:val="28"/>
            <w:szCs w:val="28"/>
          </w:rPr>
          <w:t xml:space="preserve">N </w:t>
        </w:r>
        <w:proofErr w:type="gramStart"/>
        <w:r w:rsidR="00953925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proofErr w:type="gramEnd"/>
        <w:r w:rsidR="00953925">
          <w:rPr>
            <w:rFonts w:ascii="Times New Roman" w:hAnsi="Times New Roman" w:cs="Times New Roman"/>
            <w:color w:val="0000FF"/>
            <w:sz w:val="28"/>
            <w:szCs w:val="28"/>
          </w:rPr>
          <w:t>/0072</w:t>
        </w:r>
      </w:hyperlink>
      <w:r w:rsidR="00953925">
        <w:rPr>
          <w:rFonts w:ascii="Times New Roman" w:hAnsi="Times New Roman" w:cs="Times New Roman"/>
          <w:sz w:val="28"/>
          <w:szCs w:val="28"/>
        </w:rPr>
        <w:t xml:space="preserve"> "Об утверждении формы декларации об объекте недвижимости, требований к ее подготовке, состава содержащихся в ней сведений"; </w:t>
      </w:r>
    </w:p>
    <w:p w14:paraId="460A5162" w14:textId="77777777" w:rsidR="00953925" w:rsidRDefault="003B62C8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Росреестра </w:t>
      </w:r>
      <w:r w:rsidR="00953925">
        <w:rPr>
          <w:rFonts w:ascii="Times New Roman" w:hAnsi="Times New Roman" w:cs="Times New Roman"/>
          <w:sz w:val="28"/>
          <w:szCs w:val="28"/>
        </w:rPr>
        <w:t xml:space="preserve">от 15.03.2022 </w:t>
      </w:r>
      <w:bookmarkStart w:id="0" w:name="_GoBack"/>
      <w:bookmarkEnd w:id="0"/>
      <w:r w:rsidR="00E23A6F">
        <w:fldChar w:fldCharType="begin"/>
      </w:r>
      <w:r w:rsidR="00E23A6F">
        <w:instrText xml:space="preserve"> HYPERLINK "consultantplus://offline/ref=3D62D967BDC02A225690219E80F2D3051E019</w:instrText>
      </w:r>
      <w:r w:rsidR="00E23A6F">
        <w:instrText xml:space="preserve">49FEFC94FB96CC0946B8F8157FA72DFD4D90F08DA5A63EE9CB8D3zEV6I" </w:instrText>
      </w:r>
      <w:r w:rsidR="00E23A6F">
        <w:fldChar w:fldCharType="separate"/>
      </w:r>
      <w:r w:rsidR="00953925">
        <w:rPr>
          <w:rFonts w:ascii="Times New Roman" w:hAnsi="Times New Roman" w:cs="Times New Roman"/>
          <w:color w:val="0000FF"/>
          <w:sz w:val="28"/>
          <w:szCs w:val="28"/>
        </w:rPr>
        <w:t xml:space="preserve">N </w:t>
      </w:r>
      <w:proofErr w:type="gramStart"/>
      <w:r w:rsidR="00953925">
        <w:rPr>
          <w:rFonts w:ascii="Times New Roman" w:hAnsi="Times New Roman" w:cs="Times New Roman"/>
          <w:color w:val="0000FF"/>
          <w:sz w:val="28"/>
          <w:szCs w:val="28"/>
        </w:rPr>
        <w:t>П</w:t>
      </w:r>
      <w:proofErr w:type="gramEnd"/>
      <w:r w:rsidR="00953925">
        <w:rPr>
          <w:rFonts w:ascii="Times New Roman" w:hAnsi="Times New Roman" w:cs="Times New Roman"/>
          <w:color w:val="0000FF"/>
          <w:sz w:val="28"/>
          <w:szCs w:val="28"/>
        </w:rPr>
        <w:t>/0082</w:t>
      </w:r>
      <w:r w:rsidR="00E23A6F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="00953925">
        <w:rPr>
          <w:rFonts w:ascii="Times New Roman" w:hAnsi="Times New Roman" w:cs="Times New Roman"/>
          <w:sz w:val="28"/>
          <w:szCs w:val="28"/>
        </w:rPr>
        <w:t xml:space="preserve"> "Об установлении формы технического плана, требований к его подготовке и состава содержащихся в нем сведений" (далее - приказ N П/0082)</w:t>
      </w:r>
      <w:r w:rsidR="008401D0">
        <w:rPr>
          <w:rFonts w:ascii="Times New Roman" w:hAnsi="Times New Roman" w:cs="Times New Roman"/>
          <w:sz w:val="28"/>
          <w:szCs w:val="28"/>
        </w:rPr>
        <w:t>;</w:t>
      </w:r>
    </w:p>
    <w:p w14:paraId="14E0EE5A" w14:textId="2EA27E86" w:rsidR="0008770F" w:rsidRDefault="008401D0" w:rsidP="00087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1D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401D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401D0">
        <w:rPr>
          <w:rFonts w:ascii="Times New Roman" w:hAnsi="Times New Roman" w:cs="Times New Roman"/>
          <w:sz w:val="28"/>
          <w:szCs w:val="28"/>
        </w:rPr>
        <w:t xml:space="preserve"> от 24.05.2021 </w:t>
      </w:r>
      <w:r w:rsidRPr="00E23A6F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Pr="00E23A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3A6F">
        <w:rPr>
          <w:rFonts w:ascii="Times New Roman" w:hAnsi="Times New Roman" w:cs="Times New Roman"/>
          <w:sz w:val="28"/>
          <w:szCs w:val="28"/>
        </w:rPr>
        <w:t xml:space="preserve">/0217 </w:t>
      </w:r>
      <w:r w:rsidRPr="008401D0">
        <w:rPr>
          <w:rFonts w:ascii="Times New Roman" w:hAnsi="Times New Roman" w:cs="Times New Roman"/>
          <w:sz w:val="28"/>
          <w:szCs w:val="28"/>
        </w:rPr>
        <w:t>"Об установлении формы и состава сведений акта обследования, а также требований к его подготовке" (</w:t>
      </w:r>
      <w:r>
        <w:rPr>
          <w:rFonts w:ascii="Times New Roman" w:hAnsi="Times New Roman" w:cs="Times New Roman"/>
          <w:sz w:val="28"/>
          <w:szCs w:val="28"/>
        </w:rPr>
        <w:t xml:space="preserve">далее-приказ </w:t>
      </w:r>
      <w:r w:rsidR="00D004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N П/0217).</w:t>
      </w:r>
    </w:p>
    <w:p w14:paraId="1424ACB1" w14:textId="77777777" w:rsidR="00FD538C" w:rsidRDefault="0008770F" w:rsidP="00A43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в силу указанных </w:t>
      </w:r>
      <w:r w:rsidR="00B50D3C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 xml:space="preserve">Приказов </w:t>
      </w:r>
      <w:r w:rsidRPr="0008770F">
        <w:rPr>
          <w:rFonts w:ascii="Times New Roman" w:hAnsi="Times New Roman" w:cs="Times New Roman"/>
          <w:sz w:val="28"/>
          <w:szCs w:val="28"/>
          <w:u w:val="single"/>
        </w:rPr>
        <w:t>не допускается применение ранее действовавших требований.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E01CC67" w14:textId="77777777" w:rsidR="00FD538C" w:rsidRPr="00FD538C" w:rsidRDefault="0008770F" w:rsidP="00FD5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При этом законодатель предусмотрел, что </w:t>
      </w:r>
      <w:r w:rsidR="009B222F">
        <w:rPr>
          <w:rFonts w:ascii="Times New Roman" w:hAnsi="Times New Roman" w:cs="Times New Roman"/>
          <w:sz w:val="28"/>
          <w:szCs w:val="28"/>
        </w:rPr>
        <w:t xml:space="preserve">в </w:t>
      </w:r>
      <w:r w:rsidR="009B222F" w:rsidRPr="00A4313F">
        <w:rPr>
          <w:rFonts w:ascii="Times New Roman" w:hAnsi="Times New Roman" w:cs="Times New Roman"/>
          <w:b/>
          <w:sz w:val="28"/>
          <w:szCs w:val="28"/>
        </w:rPr>
        <w:t>течение девяти месяцев</w:t>
      </w:r>
      <w:r w:rsidR="009B222F">
        <w:rPr>
          <w:rFonts w:ascii="Times New Roman" w:hAnsi="Times New Roman" w:cs="Times New Roman"/>
          <w:sz w:val="28"/>
          <w:szCs w:val="28"/>
        </w:rPr>
        <w:t xml:space="preserve"> (то есть </w:t>
      </w:r>
      <w:r w:rsidR="005D0923">
        <w:rPr>
          <w:rFonts w:ascii="Times New Roman" w:hAnsi="Times New Roman" w:cs="Times New Roman"/>
          <w:sz w:val="28"/>
          <w:szCs w:val="28"/>
        </w:rPr>
        <w:t xml:space="preserve">до </w:t>
      </w:r>
      <w:r w:rsidR="005D0923" w:rsidRPr="0008770F">
        <w:rPr>
          <w:rFonts w:ascii="Times New Roman" w:hAnsi="Times New Roman" w:cs="Times New Roman"/>
          <w:b/>
          <w:sz w:val="28"/>
          <w:szCs w:val="28"/>
          <w:u w:val="single"/>
        </w:rPr>
        <w:t>19.03.2023</w:t>
      </w:r>
      <w:r w:rsidR="009B222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D0923">
        <w:rPr>
          <w:rFonts w:ascii="Times New Roman" w:hAnsi="Times New Roman" w:cs="Times New Roman"/>
          <w:sz w:val="28"/>
          <w:szCs w:val="28"/>
        </w:rPr>
        <w:t xml:space="preserve"> могут быть представлены межевые</w:t>
      </w:r>
      <w:r w:rsidR="00B50D3C">
        <w:rPr>
          <w:rFonts w:ascii="Times New Roman" w:hAnsi="Times New Roman" w:cs="Times New Roman"/>
          <w:sz w:val="28"/>
          <w:szCs w:val="28"/>
        </w:rPr>
        <w:t xml:space="preserve"> планы</w:t>
      </w:r>
      <w:r w:rsidR="004804B3">
        <w:rPr>
          <w:rFonts w:ascii="Times New Roman" w:hAnsi="Times New Roman" w:cs="Times New Roman"/>
          <w:sz w:val="28"/>
          <w:szCs w:val="28"/>
        </w:rPr>
        <w:t xml:space="preserve">, </w:t>
      </w:r>
      <w:r w:rsidR="005D0923">
        <w:rPr>
          <w:rFonts w:ascii="Times New Roman" w:hAnsi="Times New Roman" w:cs="Times New Roman"/>
          <w:sz w:val="28"/>
          <w:szCs w:val="28"/>
        </w:rPr>
        <w:t>технические планы</w:t>
      </w:r>
      <w:r w:rsidR="004804B3">
        <w:rPr>
          <w:rFonts w:ascii="Times New Roman" w:hAnsi="Times New Roman" w:cs="Times New Roman"/>
          <w:sz w:val="28"/>
          <w:szCs w:val="28"/>
        </w:rPr>
        <w:t xml:space="preserve"> и акты обследования, подготовленные и подписанные усиленной квалифицированной электронной подписью кадастрового инженера, в соответствии с формой и требованиями к подготовке </w:t>
      </w:r>
      <w:r w:rsidR="00A4313F">
        <w:rPr>
          <w:rFonts w:ascii="Times New Roman" w:hAnsi="Times New Roman" w:cs="Times New Roman"/>
          <w:sz w:val="28"/>
          <w:szCs w:val="28"/>
        </w:rPr>
        <w:t>данных документов</w:t>
      </w:r>
      <w:r w:rsidR="004804B3">
        <w:rPr>
          <w:rFonts w:ascii="Times New Roman" w:hAnsi="Times New Roman" w:cs="Times New Roman"/>
          <w:sz w:val="28"/>
          <w:szCs w:val="28"/>
        </w:rPr>
        <w:t xml:space="preserve">, действовавшими до вступления в силу </w:t>
      </w:r>
      <w:r w:rsidR="00A4313F">
        <w:rPr>
          <w:rFonts w:ascii="Times New Roman" w:hAnsi="Times New Roman" w:cs="Times New Roman"/>
          <w:sz w:val="28"/>
          <w:szCs w:val="28"/>
        </w:rPr>
        <w:t>новых Приказов</w:t>
      </w:r>
      <w:r w:rsidR="00FD538C">
        <w:rPr>
          <w:rFonts w:ascii="Times New Roman" w:hAnsi="Times New Roman" w:cs="Times New Roman"/>
          <w:sz w:val="28"/>
          <w:szCs w:val="28"/>
        </w:rPr>
        <w:t xml:space="preserve"> (</w:t>
      </w:r>
      <w:r w:rsidR="00FD538C" w:rsidRPr="00FD538C">
        <w:rPr>
          <w:rFonts w:ascii="Times New Roman" w:hAnsi="Times New Roman" w:cs="Times New Roman"/>
          <w:sz w:val="28"/>
          <w:szCs w:val="28"/>
          <w:u w:val="single"/>
        </w:rPr>
        <w:t>основное условие</w:t>
      </w:r>
      <w:r w:rsidR="00FD538C">
        <w:rPr>
          <w:rFonts w:ascii="Times New Roman" w:hAnsi="Times New Roman" w:cs="Times New Roman"/>
          <w:sz w:val="28"/>
          <w:szCs w:val="28"/>
        </w:rPr>
        <w:t xml:space="preserve"> для предоставления в орган регистрации прав по ранее действовавшим</w:t>
      </w:r>
      <w:proofErr w:type="gramEnd"/>
      <w:r w:rsidR="00FD538C">
        <w:rPr>
          <w:rFonts w:ascii="Times New Roman" w:hAnsi="Times New Roman" w:cs="Times New Roman"/>
          <w:sz w:val="28"/>
          <w:szCs w:val="28"/>
        </w:rPr>
        <w:t xml:space="preserve"> требованиям – документ должен быть</w:t>
      </w:r>
      <w:r w:rsidR="00FD538C" w:rsidRPr="00FD538C">
        <w:rPr>
          <w:rFonts w:ascii="Times New Roman" w:hAnsi="Times New Roman" w:cs="Times New Roman"/>
          <w:sz w:val="28"/>
          <w:szCs w:val="28"/>
        </w:rPr>
        <w:t xml:space="preserve"> подписан усиленной квалифицированной электронной подписью кадастрового инженера до </w:t>
      </w:r>
      <w:r w:rsidR="00FD538C" w:rsidRPr="00FD538C">
        <w:rPr>
          <w:rFonts w:ascii="Times New Roman" w:hAnsi="Times New Roman" w:cs="Times New Roman"/>
          <w:b/>
          <w:sz w:val="28"/>
          <w:szCs w:val="28"/>
        </w:rPr>
        <w:t>19.06.2022</w:t>
      </w:r>
      <w:r w:rsidR="00FD538C">
        <w:rPr>
          <w:rFonts w:ascii="Times New Roman" w:hAnsi="Times New Roman" w:cs="Times New Roman"/>
          <w:b/>
          <w:sz w:val="28"/>
          <w:szCs w:val="28"/>
        </w:rPr>
        <w:t>)</w:t>
      </w:r>
      <w:r w:rsidR="00FD538C" w:rsidRPr="00FD538C">
        <w:rPr>
          <w:rFonts w:ascii="Times New Roman" w:hAnsi="Times New Roman" w:cs="Times New Roman"/>
          <w:sz w:val="28"/>
          <w:szCs w:val="28"/>
        </w:rPr>
        <w:t>.</w:t>
      </w:r>
    </w:p>
    <w:p w14:paraId="060B7DEA" w14:textId="77777777" w:rsidR="00FD538C" w:rsidRDefault="00FD538C" w:rsidP="00A43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EA1C1B" w14:textId="77777777" w:rsidR="005D0923" w:rsidRDefault="00694231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внимание, что в</w:t>
      </w:r>
      <w:r w:rsidRPr="00694231">
        <w:rPr>
          <w:rFonts w:ascii="Times New Roman" w:hAnsi="Times New Roman" w:cs="Times New Roman"/>
          <w:sz w:val="28"/>
          <w:szCs w:val="28"/>
        </w:rPr>
        <w:t xml:space="preserve"> случае подготовки межевого или технического плана</w:t>
      </w:r>
      <w:r>
        <w:rPr>
          <w:rFonts w:ascii="Times New Roman" w:hAnsi="Times New Roman" w:cs="Times New Roman"/>
          <w:sz w:val="28"/>
          <w:szCs w:val="28"/>
        </w:rPr>
        <w:t>, акта обследования</w:t>
      </w:r>
      <w:r w:rsidRPr="00694231">
        <w:rPr>
          <w:rFonts w:ascii="Times New Roman" w:hAnsi="Times New Roman" w:cs="Times New Roman"/>
          <w:sz w:val="28"/>
          <w:szCs w:val="28"/>
        </w:rPr>
        <w:t xml:space="preserve"> </w:t>
      </w:r>
      <w:r w:rsidRPr="00BE209A">
        <w:rPr>
          <w:rFonts w:ascii="Times New Roman" w:hAnsi="Times New Roman" w:cs="Times New Roman"/>
          <w:sz w:val="28"/>
          <w:szCs w:val="28"/>
          <w:u w:val="single"/>
        </w:rPr>
        <w:t>в окончательной редакции после вступления в силу</w:t>
      </w:r>
      <w:r w:rsidRPr="00694231">
        <w:rPr>
          <w:rFonts w:ascii="Times New Roman" w:hAnsi="Times New Roman" w:cs="Times New Roman"/>
          <w:sz w:val="28"/>
          <w:szCs w:val="28"/>
          <w:u w:val="single"/>
        </w:rPr>
        <w:t xml:space="preserve"> Приказа N </w:t>
      </w:r>
      <w:proofErr w:type="gramStart"/>
      <w:r w:rsidRPr="0069423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694231">
        <w:rPr>
          <w:rFonts w:ascii="Times New Roman" w:hAnsi="Times New Roman" w:cs="Times New Roman"/>
          <w:sz w:val="28"/>
          <w:szCs w:val="28"/>
          <w:u w:val="single"/>
        </w:rPr>
        <w:t>/0592 или Приказа N П/0082</w:t>
      </w:r>
      <w:r w:rsidR="00BE209A">
        <w:rPr>
          <w:rFonts w:ascii="Times New Roman" w:hAnsi="Times New Roman" w:cs="Times New Roman"/>
          <w:sz w:val="28"/>
          <w:szCs w:val="28"/>
          <w:u w:val="single"/>
        </w:rPr>
        <w:t xml:space="preserve"> или Приказа </w:t>
      </w:r>
      <w:r w:rsidR="00BE209A" w:rsidRPr="00BE209A">
        <w:rPr>
          <w:rFonts w:ascii="Times New Roman" w:hAnsi="Times New Roman" w:cs="Times New Roman"/>
          <w:sz w:val="28"/>
          <w:szCs w:val="28"/>
          <w:u w:val="single"/>
        </w:rPr>
        <w:t>N П/0217</w:t>
      </w:r>
      <w:r w:rsidRPr="00694231">
        <w:rPr>
          <w:rFonts w:ascii="Times New Roman" w:hAnsi="Times New Roman" w:cs="Times New Roman"/>
          <w:sz w:val="28"/>
          <w:szCs w:val="28"/>
        </w:rPr>
        <w:t xml:space="preserve">, подготовленные кадастровым инженером документы </w:t>
      </w:r>
      <w:r w:rsidRPr="00BE209A">
        <w:rPr>
          <w:rFonts w:ascii="Times New Roman" w:hAnsi="Times New Roman" w:cs="Times New Roman"/>
          <w:b/>
          <w:sz w:val="28"/>
          <w:szCs w:val="28"/>
          <w:u w:val="single"/>
        </w:rPr>
        <w:t>должны соответствовать актуальным требованиям законодательства вне зависимости от даты заключения договора</w:t>
      </w:r>
      <w:r w:rsidRPr="00694231">
        <w:rPr>
          <w:rFonts w:ascii="Times New Roman" w:hAnsi="Times New Roman" w:cs="Times New Roman"/>
          <w:sz w:val="28"/>
          <w:szCs w:val="28"/>
        </w:rPr>
        <w:t>.</w:t>
      </w:r>
    </w:p>
    <w:p w14:paraId="0D44DDBA" w14:textId="77777777" w:rsidR="00FD538C" w:rsidRPr="00FD538C" w:rsidRDefault="00D0697C" w:rsidP="00FD5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этом, согласно позиции Росреестра, изложенной в </w:t>
      </w:r>
      <w:r w:rsidRPr="00E20420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0420">
        <w:rPr>
          <w:rFonts w:ascii="Times New Roman" w:hAnsi="Times New Roman" w:cs="Times New Roman"/>
          <w:sz w:val="28"/>
          <w:szCs w:val="28"/>
        </w:rPr>
        <w:t xml:space="preserve"> Росреестра от 15.07.2022 N 13-00628/22 </w:t>
      </w:r>
      <w:r w:rsidR="00A74CC3">
        <w:rPr>
          <w:rFonts w:ascii="Times New Roman" w:hAnsi="Times New Roman" w:cs="Times New Roman"/>
          <w:sz w:val="28"/>
          <w:szCs w:val="28"/>
        </w:rPr>
        <w:t>«</w:t>
      </w:r>
      <w:r w:rsidRPr="00E20420">
        <w:rPr>
          <w:rFonts w:ascii="Times New Roman" w:hAnsi="Times New Roman" w:cs="Times New Roman"/>
          <w:sz w:val="28"/>
          <w:szCs w:val="28"/>
        </w:rPr>
        <w:t xml:space="preserve">Об отдельных вопросах, связанных со вступлением в силу Приказов </w:t>
      </w:r>
      <w:r w:rsidRPr="0049552A">
        <w:rPr>
          <w:rFonts w:ascii="Times New Roman" w:hAnsi="Times New Roman" w:cs="Times New Roman"/>
          <w:sz w:val="28"/>
          <w:szCs w:val="28"/>
        </w:rPr>
        <w:t>Росреестра</w:t>
      </w:r>
      <w:r w:rsidRPr="00E20420">
        <w:rPr>
          <w:rFonts w:ascii="Times New Roman" w:hAnsi="Times New Roman" w:cs="Times New Roman"/>
          <w:sz w:val="28"/>
          <w:szCs w:val="28"/>
        </w:rPr>
        <w:t xml:space="preserve"> от 14.12.2021 N </w:t>
      </w:r>
      <w:proofErr w:type="gramStart"/>
      <w:r w:rsidRPr="00E204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0420">
        <w:rPr>
          <w:rFonts w:ascii="Times New Roman" w:hAnsi="Times New Roman" w:cs="Times New Roman"/>
          <w:sz w:val="28"/>
          <w:szCs w:val="28"/>
        </w:rPr>
        <w:t>/0592, от 04.03.2022 N П/0072, от 15.03.2022 N П/0082</w:t>
      </w:r>
      <w:r w:rsidR="00A74CC3">
        <w:rPr>
          <w:rFonts w:ascii="Times New Roman" w:hAnsi="Times New Roman" w:cs="Times New Roman"/>
          <w:sz w:val="28"/>
          <w:szCs w:val="28"/>
        </w:rPr>
        <w:t xml:space="preserve">» </w:t>
      </w:r>
      <w:r w:rsidR="00DD7D69" w:rsidRPr="00DD7D69">
        <w:rPr>
          <w:rFonts w:ascii="Times New Roman" w:hAnsi="Times New Roman" w:cs="Times New Roman"/>
          <w:sz w:val="28"/>
          <w:szCs w:val="28"/>
        </w:rPr>
        <w:t xml:space="preserve">- </w:t>
      </w:r>
      <w:r w:rsidR="00A74CC3">
        <w:rPr>
          <w:rFonts w:ascii="Times New Roman" w:hAnsi="Times New Roman" w:cs="Times New Roman"/>
          <w:sz w:val="28"/>
          <w:szCs w:val="28"/>
        </w:rPr>
        <w:t>учитывая что акт согласования местоположения границ является</w:t>
      </w:r>
      <w:r w:rsidR="00FD538C" w:rsidRPr="00FD538C">
        <w:rPr>
          <w:rFonts w:ascii="Times New Roman" w:hAnsi="Times New Roman" w:cs="Times New Roman"/>
          <w:sz w:val="28"/>
          <w:szCs w:val="28"/>
        </w:rPr>
        <w:t xml:space="preserve"> составной частью кадастровых работ</w:t>
      </w:r>
      <w:r w:rsidR="00A74CC3">
        <w:rPr>
          <w:rFonts w:ascii="Times New Roman" w:hAnsi="Times New Roman" w:cs="Times New Roman"/>
          <w:sz w:val="28"/>
          <w:szCs w:val="28"/>
        </w:rPr>
        <w:t xml:space="preserve"> и</w:t>
      </w:r>
      <w:r w:rsidR="00FD538C" w:rsidRPr="00FD538C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Федеральным законом от 24.07.2007 </w:t>
      </w:r>
      <w:r w:rsidR="00A74CC3">
        <w:rPr>
          <w:rFonts w:ascii="Times New Roman" w:hAnsi="Times New Roman" w:cs="Times New Roman"/>
          <w:sz w:val="28"/>
          <w:szCs w:val="28"/>
        </w:rPr>
        <w:t>№</w:t>
      </w:r>
      <w:r w:rsidR="00FD538C" w:rsidRPr="00FD538C">
        <w:rPr>
          <w:rFonts w:ascii="Times New Roman" w:hAnsi="Times New Roman" w:cs="Times New Roman"/>
          <w:sz w:val="28"/>
          <w:szCs w:val="28"/>
        </w:rPr>
        <w:t xml:space="preserve"> 221-ФЗ "О </w:t>
      </w:r>
      <w:proofErr w:type="gramStart"/>
      <w:r w:rsidR="00FD538C" w:rsidRPr="00FD538C">
        <w:rPr>
          <w:rFonts w:ascii="Times New Roman" w:hAnsi="Times New Roman" w:cs="Times New Roman"/>
          <w:sz w:val="28"/>
          <w:szCs w:val="28"/>
        </w:rPr>
        <w:t>кадастровой деятельности" (далее - Закон N 221-ФЗ) порядке, предусматривающим в том числе подготовку документов, фиксирующих даты выполнения тех или иных действий, необходимых для соблюдения установленного Законом N 221-ФЗ порядка проведения согласования местоположения границ земельных участков (например, дата направления или опубликования извещений о проведении собрания о согласовании местоположения границ земельных участков, дата согласования соответствующим заинтересованным лицом местоположения границ земельного участка)</w:t>
      </w:r>
      <w:r w:rsidR="005D2666">
        <w:rPr>
          <w:rFonts w:ascii="Times New Roman" w:hAnsi="Times New Roman" w:cs="Times New Roman"/>
          <w:sz w:val="28"/>
          <w:szCs w:val="28"/>
        </w:rPr>
        <w:t xml:space="preserve">, </w:t>
      </w:r>
      <w:r w:rsidR="00FD538C" w:rsidRPr="00FD538C">
        <w:rPr>
          <w:rFonts w:ascii="Times New Roman" w:hAnsi="Times New Roman" w:cs="Times New Roman"/>
          <w:sz w:val="28"/>
          <w:szCs w:val="28"/>
        </w:rPr>
        <w:t>Управление</w:t>
      </w:r>
      <w:r w:rsidR="00A74CC3">
        <w:rPr>
          <w:rFonts w:ascii="Times New Roman" w:hAnsi="Times New Roman" w:cs="Times New Roman"/>
          <w:sz w:val="28"/>
          <w:szCs w:val="28"/>
        </w:rPr>
        <w:t xml:space="preserve"> Росреестра</w:t>
      </w:r>
      <w:proofErr w:type="gramEnd"/>
      <w:r w:rsidR="00FD538C" w:rsidRPr="00FD5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38C" w:rsidRPr="00FD538C">
        <w:rPr>
          <w:rFonts w:ascii="Times New Roman" w:hAnsi="Times New Roman" w:cs="Times New Roman"/>
          <w:sz w:val="28"/>
          <w:szCs w:val="28"/>
        </w:rPr>
        <w:t>полагает, что, если согласование местоположения границ земельных участков было проведено (согласовано со всеми заинтересованными лицами) или начато (согласовано с одним или несколькими заинтересованными лицами) до 19.06.2022 и Акт согласования содержит информацию о дате такого согласования заинтересованными лицами до 19.06.2022, в межевой план, подготовленный в окончательной редакции после 19.06.2022, допустимо включение такого Акта согласования.</w:t>
      </w:r>
      <w:proofErr w:type="gramEnd"/>
    </w:p>
    <w:p w14:paraId="25FAD89B" w14:textId="77777777" w:rsidR="00FD538C" w:rsidRPr="00FD538C" w:rsidRDefault="00FD538C" w:rsidP="00FD5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38C">
        <w:rPr>
          <w:rFonts w:ascii="Times New Roman" w:hAnsi="Times New Roman" w:cs="Times New Roman"/>
          <w:sz w:val="28"/>
          <w:szCs w:val="28"/>
        </w:rPr>
        <w:t xml:space="preserve">Приказ Росреестра от 04.03.2022 N </w:t>
      </w:r>
      <w:proofErr w:type="gramStart"/>
      <w:r w:rsidRPr="00FD53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538C">
        <w:rPr>
          <w:rFonts w:ascii="Times New Roman" w:hAnsi="Times New Roman" w:cs="Times New Roman"/>
          <w:sz w:val="28"/>
          <w:szCs w:val="28"/>
        </w:rPr>
        <w:t>/0072 "Об утверждении формы декларации об объекте недвижимости, требований к ее подготовке, состава содержащихся в ней сведений" не содержит положений относительно возможности представления в орган регистрации прав декларации об объекте недвижимости подготовленной по форме и в соответствии с требованиями, установленными ранее приказом Минэкономразви</w:t>
      </w:r>
      <w:r w:rsidR="00CA1D83">
        <w:rPr>
          <w:rFonts w:ascii="Times New Roman" w:hAnsi="Times New Roman" w:cs="Times New Roman"/>
          <w:sz w:val="28"/>
          <w:szCs w:val="28"/>
        </w:rPr>
        <w:t xml:space="preserve">тия России от 18.12.2015 N 953. </w:t>
      </w:r>
      <w:r w:rsidRPr="00FD538C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gramStart"/>
      <w:r w:rsidR="00CA1D83">
        <w:rPr>
          <w:rFonts w:ascii="Times New Roman" w:hAnsi="Times New Roman" w:cs="Times New Roman"/>
          <w:sz w:val="28"/>
          <w:szCs w:val="28"/>
        </w:rPr>
        <w:t>учитывая</w:t>
      </w:r>
      <w:proofErr w:type="gramEnd"/>
      <w:r w:rsidR="00CA1D83">
        <w:rPr>
          <w:rFonts w:ascii="Times New Roman" w:hAnsi="Times New Roman" w:cs="Times New Roman"/>
          <w:sz w:val="28"/>
          <w:szCs w:val="28"/>
        </w:rPr>
        <w:t xml:space="preserve"> </w:t>
      </w:r>
      <w:r w:rsidR="00CA1D83" w:rsidRPr="00FD538C">
        <w:rPr>
          <w:rFonts w:ascii="Times New Roman" w:hAnsi="Times New Roman" w:cs="Times New Roman"/>
          <w:sz w:val="28"/>
          <w:szCs w:val="28"/>
        </w:rPr>
        <w:t xml:space="preserve">что </w:t>
      </w:r>
      <w:r w:rsidR="00CA1D83">
        <w:rPr>
          <w:rFonts w:ascii="Times New Roman" w:hAnsi="Times New Roman" w:cs="Times New Roman"/>
          <w:sz w:val="28"/>
          <w:szCs w:val="28"/>
        </w:rPr>
        <w:t>декларация</w:t>
      </w:r>
      <w:r w:rsidR="00CA1D83" w:rsidRPr="00FD538C">
        <w:rPr>
          <w:rFonts w:ascii="Times New Roman" w:hAnsi="Times New Roman" w:cs="Times New Roman"/>
          <w:sz w:val="28"/>
          <w:szCs w:val="28"/>
        </w:rPr>
        <w:t xml:space="preserve"> не является непосредственным основанием для внесения в Единый государственный реестр недвижимости сведений об объекте недвижимости</w:t>
      </w:r>
      <w:r w:rsidR="00CA1D8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D538C">
        <w:rPr>
          <w:rFonts w:ascii="Times New Roman" w:hAnsi="Times New Roman" w:cs="Times New Roman"/>
          <w:sz w:val="28"/>
          <w:szCs w:val="28"/>
        </w:rPr>
        <w:t xml:space="preserve">принимая во внимание, что выполнение кадастровых работ, а также подготовка и сбор необходимых для этого документов занимают определенный период времени, </w:t>
      </w:r>
      <w:r w:rsidR="0004196F">
        <w:rPr>
          <w:rFonts w:ascii="Times New Roman" w:hAnsi="Times New Roman" w:cs="Times New Roman"/>
          <w:sz w:val="28"/>
          <w:szCs w:val="28"/>
        </w:rPr>
        <w:t xml:space="preserve">Управление Росреестра </w:t>
      </w:r>
      <w:r w:rsidRPr="00FD538C">
        <w:rPr>
          <w:rFonts w:ascii="Times New Roman" w:hAnsi="Times New Roman" w:cs="Times New Roman"/>
          <w:sz w:val="28"/>
          <w:szCs w:val="28"/>
        </w:rPr>
        <w:t>полагае</w:t>
      </w:r>
      <w:r w:rsidR="0004196F">
        <w:rPr>
          <w:rFonts w:ascii="Times New Roman" w:hAnsi="Times New Roman" w:cs="Times New Roman"/>
          <w:sz w:val="28"/>
          <w:szCs w:val="28"/>
        </w:rPr>
        <w:t>т</w:t>
      </w:r>
      <w:r w:rsidRPr="00FD538C">
        <w:rPr>
          <w:rFonts w:ascii="Times New Roman" w:hAnsi="Times New Roman" w:cs="Times New Roman"/>
          <w:sz w:val="28"/>
          <w:szCs w:val="28"/>
        </w:rPr>
        <w:t xml:space="preserve"> возможным включение в технический план декларации об объекте недвижимости, подготовленной и подписанной заинтересованным лицом до 19.06.2022.</w:t>
      </w:r>
    </w:p>
    <w:p w14:paraId="235466FA" w14:textId="77777777" w:rsidR="00DF5838" w:rsidRDefault="00DF5838" w:rsidP="004764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F43A5" w14:textId="77777777" w:rsidR="00C941C6" w:rsidRDefault="00C941C6" w:rsidP="00C941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E2757">
        <w:rPr>
          <w:rFonts w:ascii="Times New Roman" w:hAnsi="Times New Roman" w:cs="Times New Roman"/>
          <w:sz w:val="28"/>
          <w:szCs w:val="28"/>
        </w:rPr>
        <w:t>нализиру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2757">
        <w:rPr>
          <w:rFonts w:ascii="Times New Roman" w:hAnsi="Times New Roman" w:cs="Times New Roman"/>
          <w:sz w:val="28"/>
          <w:szCs w:val="28"/>
        </w:rPr>
        <w:t xml:space="preserve"> причины, </w:t>
      </w:r>
      <w:r>
        <w:rPr>
          <w:rFonts w:ascii="Times New Roman" w:hAnsi="Times New Roman" w:cs="Times New Roman"/>
          <w:sz w:val="28"/>
          <w:szCs w:val="28"/>
        </w:rPr>
        <w:t xml:space="preserve">препятствующие осуществлению государственного кадастрового учета на основании межевых и технических планов, подготовленных кадастровыми инженерами можно выделить следующие </w:t>
      </w:r>
      <w:r w:rsidRPr="004764CE">
        <w:rPr>
          <w:rFonts w:ascii="Times New Roman" w:hAnsi="Times New Roman" w:cs="Times New Roman"/>
          <w:b/>
          <w:sz w:val="28"/>
          <w:szCs w:val="28"/>
          <w:u w:val="single"/>
        </w:rPr>
        <w:t>типичные ошибки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6D309B1" w14:textId="77777777" w:rsidR="00535790" w:rsidRPr="00535790" w:rsidRDefault="00535790" w:rsidP="00C941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790">
        <w:rPr>
          <w:rFonts w:ascii="Times New Roman" w:hAnsi="Times New Roman" w:cs="Times New Roman"/>
          <w:b/>
          <w:sz w:val="28"/>
          <w:szCs w:val="28"/>
        </w:rPr>
        <w:t>1.</w:t>
      </w:r>
    </w:p>
    <w:p w14:paraId="39278705" w14:textId="77777777" w:rsidR="002E63F9" w:rsidRPr="00535790" w:rsidRDefault="00F41790" w:rsidP="0053579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90">
        <w:rPr>
          <w:rFonts w:ascii="Times New Roman" w:hAnsi="Times New Roman" w:cs="Times New Roman"/>
          <w:sz w:val="28"/>
          <w:szCs w:val="28"/>
        </w:rPr>
        <w:t xml:space="preserve">Основная и часто повторяющаяся ошибка при подготовке межевого плана, допускаемая кадастровыми инженерами, это </w:t>
      </w:r>
      <w:r w:rsidR="008E00A8" w:rsidRPr="003F4AD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отсутствие согласования </w:t>
      </w:r>
      <w:r w:rsidR="005E2A84" w:rsidRPr="003F4AD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местоположения границ </w:t>
      </w:r>
      <w:r w:rsidR="008E00A8" w:rsidRPr="003F4AD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уточняемого </w:t>
      </w:r>
      <w:r w:rsidR="005E2A84" w:rsidRPr="003F4AD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земельного участка </w:t>
      </w:r>
      <w:r w:rsidR="00550BFC" w:rsidRPr="003F4ADE">
        <w:rPr>
          <w:rFonts w:ascii="Times New Roman" w:hAnsi="Times New Roman" w:cs="Times New Roman"/>
          <w:b/>
          <w:sz w:val="28"/>
          <w:szCs w:val="28"/>
          <w:u w:val="single"/>
        </w:rPr>
        <w:t>всеми правообладателями</w:t>
      </w:r>
      <w:r w:rsidR="006328BF" w:rsidRPr="003F4A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самого уточняемого земельного участка, так и смежных земельных участков</w:t>
      </w:r>
      <w:r w:rsidR="002E63F9" w:rsidRPr="005357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C739BBD" w14:textId="77777777" w:rsidR="002E63F9" w:rsidRDefault="002E63F9" w:rsidP="002E6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63F9">
        <w:rPr>
          <w:rFonts w:ascii="Times New Roman" w:hAnsi="Times New Roman" w:cs="Times New Roman"/>
          <w:sz w:val="28"/>
          <w:szCs w:val="28"/>
        </w:rPr>
        <w:lastRenderedPageBreak/>
        <w:t>Для получения актуальных сведений об уточняемом земельном участке и</w:t>
      </w:r>
      <w:r w:rsidR="006328BF">
        <w:rPr>
          <w:rFonts w:ascii="Times New Roman" w:hAnsi="Times New Roman" w:cs="Times New Roman"/>
          <w:sz w:val="28"/>
          <w:szCs w:val="28"/>
        </w:rPr>
        <w:t>ли</w:t>
      </w:r>
      <w:r w:rsidRPr="002E63F9">
        <w:rPr>
          <w:rFonts w:ascii="Times New Roman" w:hAnsi="Times New Roman" w:cs="Times New Roman"/>
          <w:sz w:val="28"/>
          <w:szCs w:val="28"/>
        </w:rPr>
        <w:t xml:space="preserve"> смежных земельных участках НЕОБХОДИМО запрашивать сведения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2E63F9">
        <w:rPr>
          <w:rFonts w:ascii="Times New Roman" w:hAnsi="Times New Roman" w:cs="Times New Roman"/>
          <w:sz w:val="28"/>
          <w:szCs w:val="28"/>
        </w:rPr>
        <w:t>ЕГРН.</w:t>
      </w:r>
    </w:p>
    <w:p w14:paraId="3A2A8218" w14:textId="77777777" w:rsidR="002F5204" w:rsidRDefault="00E66FE9" w:rsidP="002E63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Обращаю Ваше внимание, что в выписке из ЕГРН необходимо также обращать внимание на графу «Незарегистрированные права», зачастую там содержится информация о </w:t>
      </w:r>
      <w:r w:rsidR="002F5204">
        <w:rPr>
          <w:rFonts w:ascii="Times New Roman" w:hAnsi="Times New Roman" w:cs="Times New Roman"/>
          <w:sz w:val="28"/>
          <w:szCs w:val="28"/>
        </w:rPr>
        <w:t>правообладателе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который в свое время осуществил постановку земельного участка на ГКУ в АИС ГКН и не зарегистрировал права в АИС Юстиция, а при миграции данных сведений</w:t>
      </w:r>
      <w:r w:rsidR="000B5B8E">
        <w:rPr>
          <w:rFonts w:ascii="Times New Roman" w:hAnsi="Times New Roman" w:cs="Times New Roman"/>
          <w:sz w:val="28"/>
          <w:szCs w:val="28"/>
        </w:rPr>
        <w:t xml:space="preserve"> в новую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ФГИС ЕГРН – незарегистрированные права</w:t>
      </w:r>
      <w:r w:rsidR="002F5204">
        <w:rPr>
          <w:rFonts w:ascii="Times New Roman" w:hAnsi="Times New Roman" w:cs="Times New Roman"/>
          <w:sz w:val="28"/>
          <w:szCs w:val="28"/>
        </w:rPr>
        <w:t xml:space="preserve"> данного лица</w:t>
      </w:r>
      <w:r>
        <w:rPr>
          <w:rFonts w:ascii="Times New Roman" w:hAnsi="Times New Roman" w:cs="Times New Roman"/>
          <w:sz w:val="28"/>
          <w:szCs w:val="28"/>
        </w:rPr>
        <w:t xml:space="preserve"> отображаются именно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графе «Незарегистрированные права». </w:t>
      </w:r>
    </w:p>
    <w:p w14:paraId="0BCDA3CB" w14:textId="77777777" w:rsidR="007140A2" w:rsidRPr="00BB4A36" w:rsidRDefault="00550BFC" w:rsidP="00550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4A36">
        <w:rPr>
          <w:rFonts w:ascii="Times New Roman" w:hAnsi="Times New Roman" w:cs="Times New Roman"/>
          <w:i/>
          <w:sz w:val="28"/>
          <w:szCs w:val="28"/>
        </w:rPr>
        <w:t xml:space="preserve">В соответствии с п. 25 ч. 1 ст. 26 Закона 218-ФЗ если, при установлении границ земельного участка нарушен установленный федеральным законом порядок согласования местоположения границ земельных участков, то данное нарушение является основанием для приостановления осуществления государственного кадастрового учета. </w:t>
      </w:r>
      <w:proofErr w:type="gramEnd"/>
    </w:p>
    <w:p w14:paraId="6B116AC0" w14:textId="77777777" w:rsidR="00E051A2" w:rsidRPr="00364A8D" w:rsidRDefault="00550BFC" w:rsidP="00E0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ADE">
        <w:rPr>
          <w:rFonts w:ascii="Times New Roman" w:hAnsi="Times New Roman" w:cs="Times New Roman"/>
          <w:sz w:val="28"/>
          <w:szCs w:val="28"/>
          <w:u w:val="single"/>
        </w:rPr>
        <w:t xml:space="preserve">Для устранения </w:t>
      </w:r>
      <w:r w:rsidR="004867F9" w:rsidRPr="003F4ADE">
        <w:rPr>
          <w:rFonts w:ascii="Times New Roman" w:hAnsi="Times New Roman" w:cs="Times New Roman"/>
          <w:sz w:val="28"/>
          <w:szCs w:val="28"/>
          <w:u w:val="single"/>
        </w:rPr>
        <w:t xml:space="preserve">именного </w:t>
      </w:r>
      <w:r w:rsidRPr="003F4ADE">
        <w:rPr>
          <w:rFonts w:ascii="Times New Roman" w:hAnsi="Times New Roman" w:cs="Times New Roman"/>
          <w:sz w:val="28"/>
          <w:szCs w:val="28"/>
          <w:u w:val="single"/>
        </w:rPr>
        <w:t xml:space="preserve">данного нарушения </w:t>
      </w:r>
      <w:r w:rsidR="004867F9" w:rsidRPr="003F4ADE">
        <w:rPr>
          <w:rFonts w:ascii="Times New Roman" w:hAnsi="Times New Roman" w:cs="Times New Roman"/>
          <w:sz w:val="28"/>
          <w:szCs w:val="28"/>
          <w:u w:val="single"/>
        </w:rPr>
        <w:t xml:space="preserve">всегда </w:t>
      </w:r>
      <w:r w:rsidR="007140A2" w:rsidRPr="003F4ADE">
        <w:rPr>
          <w:rFonts w:ascii="Times New Roman" w:hAnsi="Times New Roman" w:cs="Times New Roman"/>
          <w:sz w:val="28"/>
          <w:szCs w:val="28"/>
          <w:u w:val="single"/>
        </w:rPr>
        <w:t>требуется время, а сроки оказания услуги ограничены законом</w:t>
      </w:r>
      <w:r w:rsidR="007140A2" w:rsidRPr="00364A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163936F2" w14:textId="77777777" w:rsidR="00E051A2" w:rsidRDefault="00E051A2" w:rsidP="00E0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1A2">
        <w:rPr>
          <w:rFonts w:ascii="Times New Roman" w:hAnsi="Times New Roman" w:cs="Times New Roman"/>
          <w:b/>
          <w:sz w:val="28"/>
          <w:szCs w:val="28"/>
        </w:rPr>
        <w:t>с 01 мая 2022</w:t>
      </w:r>
      <w:r w:rsidR="00E31F83">
        <w:rPr>
          <w:rFonts w:ascii="Times New Roman" w:hAnsi="Times New Roman" w:cs="Times New Roman"/>
          <w:sz w:val="28"/>
          <w:szCs w:val="28"/>
        </w:rPr>
        <w:t xml:space="preserve"> </w:t>
      </w:r>
      <w:r w:rsidR="007140A2">
        <w:rPr>
          <w:rFonts w:ascii="Times New Roman" w:hAnsi="Times New Roman" w:cs="Times New Roman"/>
          <w:sz w:val="28"/>
          <w:szCs w:val="28"/>
        </w:rPr>
        <w:t xml:space="preserve">сроки оказания государственной услуги </w:t>
      </w:r>
      <w:r w:rsidR="007140A2" w:rsidRPr="00E051A2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</w:t>
      </w:r>
      <w:r w:rsidR="00E31F83" w:rsidRPr="00E051A2">
        <w:rPr>
          <w:rFonts w:ascii="Times New Roman" w:hAnsi="Times New Roman" w:cs="Times New Roman"/>
          <w:sz w:val="28"/>
          <w:szCs w:val="28"/>
          <w:u w:val="single"/>
        </w:rPr>
        <w:t>земельн</w:t>
      </w:r>
      <w:r w:rsidR="007140A2" w:rsidRPr="00E051A2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="00E31F83" w:rsidRPr="00E051A2">
        <w:rPr>
          <w:rFonts w:ascii="Times New Roman" w:hAnsi="Times New Roman" w:cs="Times New Roman"/>
          <w:sz w:val="28"/>
          <w:szCs w:val="28"/>
          <w:u w:val="single"/>
        </w:rPr>
        <w:t xml:space="preserve"> участк</w:t>
      </w:r>
      <w:r w:rsidR="007140A2" w:rsidRPr="00E051A2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E31F83" w:rsidRPr="00E31F83">
        <w:rPr>
          <w:rFonts w:ascii="Times New Roman" w:hAnsi="Times New Roman" w:cs="Times New Roman"/>
          <w:sz w:val="28"/>
          <w:szCs w:val="28"/>
        </w:rPr>
        <w:t>, предназначенн</w:t>
      </w:r>
      <w:r w:rsidR="007140A2">
        <w:rPr>
          <w:rFonts w:ascii="Times New Roman" w:hAnsi="Times New Roman" w:cs="Times New Roman"/>
          <w:sz w:val="28"/>
          <w:szCs w:val="28"/>
        </w:rPr>
        <w:t>ых</w:t>
      </w:r>
      <w:r w:rsidR="00E31F83" w:rsidRPr="00E31F83">
        <w:rPr>
          <w:rFonts w:ascii="Times New Roman" w:hAnsi="Times New Roman" w:cs="Times New Roman"/>
          <w:sz w:val="28"/>
          <w:szCs w:val="28"/>
        </w:rPr>
        <w:t xml:space="preserve"> для ведения </w:t>
      </w:r>
      <w:r w:rsidR="00E31F83" w:rsidRPr="00E051A2">
        <w:rPr>
          <w:rFonts w:ascii="Times New Roman" w:hAnsi="Times New Roman" w:cs="Times New Roman"/>
          <w:sz w:val="28"/>
          <w:szCs w:val="28"/>
          <w:u w:val="single"/>
        </w:rPr>
        <w:t>личного подсобного хозяйства, огородничества, садоводства, строительства гаража для собственных нужд или индивидуального жилищного строительства</w:t>
      </w:r>
      <w:r w:rsidR="00E31F83" w:rsidRPr="00E31F83">
        <w:rPr>
          <w:rFonts w:ascii="Times New Roman" w:hAnsi="Times New Roman" w:cs="Times New Roman"/>
          <w:sz w:val="28"/>
          <w:szCs w:val="28"/>
        </w:rPr>
        <w:t xml:space="preserve">, </w:t>
      </w:r>
      <w:r w:rsidR="00E31F83" w:rsidRPr="00E051A2">
        <w:rPr>
          <w:rFonts w:ascii="Times New Roman" w:hAnsi="Times New Roman" w:cs="Times New Roman"/>
          <w:sz w:val="28"/>
          <w:szCs w:val="28"/>
          <w:u w:val="single"/>
        </w:rPr>
        <w:t>и (или) в отношении зданий, сооружений или объектов незавершенного строительства, расположенных на так</w:t>
      </w:r>
      <w:r w:rsidR="007140A2" w:rsidRPr="00E051A2"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="00E31F83" w:rsidRPr="00E051A2">
        <w:rPr>
          <w:rFonts w:ascii="Times New Roman" w:hAnsi="Times New Roman" w:cs="Times New Roman"/>
          <w:sz w:val="28"/>
          <w:szCs w:val="28"/>
          <w:u w:val="single"/>
        </w:rPr>
        <w:t>земельн</w:t>
      </w:r>
      <w:r w:rsidR="007140A2" w:rsidRPr="00E051A2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="00E31F83" w:rsidRPr="00E051A2">
        <w:rPr>
          <w:rFonts w:ascii="Times New Roman" w:hAnsi="Times New Roman" w:cs="Times New Roman"/>
          <w:sz w:val="28"/>
          <w:szCs w:val="28"/>
          <w:u w:val="single"/>
        </w:rPr>
        <w:t xml:space="preserve"> участк</w:t>
      </w:r>
      <w:r w:rsidR="007140A2" w:rsidRPr="00E051A2">
        <w:rPr>
          <w:rFonts w:ascii="Times New Roman" w:hAnsi="Times New Roman" w:cs="Times New Roman"/>
          <w:sz w:val="28"/>
          <w:szCs w:val="28"/>
          <w:u w:val="single"/>
        </w:rPr>
        <w:t xml:space="preserve">ах </w:t>
      </w:r>
      <w:r w:rsidR="007140A2" w:rsidRPr="006A3AE9">
        <w:rPr>
          <w:rFonts w:ascii="Times New Roman" w:hAnsi="Times New Roman" w:cs="Times New Roman"/>
          <w:b/>
          <w:sz w:val="28"/>
          <w:szCs w:val="28"/>
          <w:u w:val="single"/>
        </w:rPr>
        <w:t>сокращены</w:t>
      </w:r>
      <w:r w:rsidR="007140A2">
        <w:rPr>
          <w:rFonts w:ascii="Times New Roman" w:hAnsi="Times New Roman" w:cs="Times New Roman"/>
          <w:sz w:val="28"/>
          <w:szCs w:val="28"/>
        </w:rPr>
        <w:t xml:space="preserve"> </w:t>
      </w:r>
      <w:r w:rsidRPr="00E051A2">
        <w:rPr>
          <w:rFonts w:ascii="Times New Roman" w:hAnsi="Times New Roman" w:cs="Times New Roman"/>
          <w:b/>
          <w:sz w:val="28"/>
          <w:szCs w:val="28"/>
        </w:rPr>
        <w:t>до трех</w:t>
      </w:r>
      <w:r w:rsidR="007140A2" w:rsidRPr="00E051A2">
        <w:rPr>
          <w:rFonts w:ascii="Times New Roman" w:hAnsi="Times New Roman" w:cs="Times New Roman"/>
          <w:b/>
          <w:sz w:val="28"/>
          <w:szCs w:val="28"/>
        </w:rPr>
        <w:t xml:space="preserve"> рабочих дня</w:t>
      </w:r>
      <w:r w:rsidR="007140A2" w:rsidRPr="00E31F83">
        <w:rPr>
          <w:rFonts w:ascii="Times New Roman" w:hAnsi="Times New Roman" w:cs="Times New Roman"/>
          <w:sz w:val="28"/>
          <w:szCs w:val="28"/>
        </w:rPr>
        <w:t xml:space="preserve"> с даты приема заявления на осуществление государственного кадастрового учета и (или</w:t>
      </w:r>
      <w:proofErr w:type="gramEnd"/>
      <w:r w:rsidR="007140A2" w:rsidRPr="00E31F83">
        <w:rPr>
          <w:rFonts w:ascii="Times New Roman" w:hAnsi="Times New Roman" w:cs="Times New Roman"/>
          <w:sz w:val="28"/>
          <w:szCs w:val="28"/>
        </w:rPr>
        <w:t>)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– если заявление подается непосредственно в </w:t>
      </w:r>
      <w:r w:rsidRPr="00E31F83">
        <w:rPr>
          <w:rFonts w:ascii="Times New Roman" w:hAnsi="Times New Roman" w:cs="Times New Roman"/>
          <w:sz w:val="28"/>
          <w:szCs w:val="28"/>
        </w:rPr>
        <w:t>орган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и до </w:t>
      </w:r>
      <w:r w:rsidRPr="00E051A2">
        <w:rPr>
          <w:rFonts w:ascii="Times New Roman" w:hAnsi="Times New Roman" w:cs="Times New Roman"/>
          <w:b/>
          <w:sz w:val="28"/>
          <w:szCs w:val="28"/>
        </w:rPr>
        <w:t>пяти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многофункциональным центром.</w:t>
      </w:r>
    </w:p>
    <w:p w14:paraId="2BFDAAAC" w14:textId="77777777" w:rsidR="00E051A2" w:rsidRDefault="00E051A2" w:rsidP="00E0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в случае </w:t>
      </w:r>
      <w:r w:rsidR="00FB7843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3F3B2C">
        <w:rPr>
          <w:rFonts w:ascii="Times New Roman" w:hAnsi="Times New Roman" w:cs="Times New Roman"/>
          <w:sz w:val="28"/>
          <w:szCs w:val="28"/>
        </w:rPr>
        <w:t>и направления государственным регистратором кадастровому инженер</w:t>
      </w:r>
      <w:r w:rsidR="00DC692F">
        <w:rPr>
          <w:rFonts w:ascii="Times New Roman" w:hAnsi="Times New Roman" w:cs="Times New Roman"/>
          <w:sz w:val="28"/>
          <w:szCs w:val="28"/>
        </w:rPr>
        <w:t>у</w:t>
      </w:r>
      <w:r w:rsidR="003F3B2C">
        <w:rPr>
          <w:rFonts w:ascii="Times New Roman" w:hAnsi="Times New Roman" w:cs="Times New Roman"/>
          <w:sz w:val="28"/>
          <w:szCs w:val="28"/>
        </w:rPr>
        <w:t xml:space="preserve"> замечаний в части нарушения согласования границ (в случае если для этого потребуется значительное время</w:t>
      </w:r>
      <w:r w:rsidR="00DC692F">
        <w:rPr>
          <w:rFonts w:ascii="Times New Roman" w:hAnsi="Times New Roman" w:cs="Times New Roman"/>
          <w:sz w:val="28"/>
          <w:szCs w:val="28"/>
        </w:rPr>
        <w:t>) рекомендуем приостанавливать по собственной инициативе</w:t>
      </w:r>
      <w:r w:rsidR="00D460A6">
        <w:rPr>
          <w:rFonts w:ascii="Times New Roman" w:hAnsi="Times New Roman" w:cs="Times New Roman"/>
          <w:sz w:val="28"/>
          <w:szCs w:val="28"/>
        </w:rPr>
        <w:t xml:space="preserve"> (если обращение подает кадастровый инженер)</w:t>
      </w:r>
      <w:r w:rsidR="00DC692F">
        <w:rPr>
          <w:rFonts w:ascii="Times New Roman" w:hAnsi="Times New Roman" w:cs="Times New Roman"/>
          <w:sz w:val="28"/>
          <w:szCs w:val="28"/>
        </w:rPr>
        <w:t xml:space="preserve"> или пояснять заказчику работ о необходимости приостановить осуществление государственного кадастрового учета по собственной инициативе</w:t>
      </w:r>
      <w:r w:rsidR="00D460A6">
        <w:rPr>
          <w:rFonts w:ascii="Times New Roman" w:hAnsi="Times New Roman" w:cs="Times New Roman"/>
          <w:sz w:val="28"/>
          <w:szCs w:val="28"/>
        </w:rPr>
        <w:t xml:space="preserve"> (если заявление подается непосредственно заказчиком)</w:t>
      </w:r>
      <w:r w:rsidR="00DC69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D894A46" w14:textId="77777777" w:rsidR="00DD49EF" w:rsidRDefault="00DD49EF" w:rsidP="00DD49E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F32556" w14:textId="77777777" w:rsidR="00DD49EF" w:rsidRDefault="00DD49EF" w:rsidP="00DD49E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35790">
        <w:rPr>
          <w:rFonts w:ascii="Times New Roman" w:hAnsi="Times New Roman" w:cs="Times New Roman"/>
          <w:b/>
          <w:sz w:val="28"/>
          <w:szCs w:val="28"/>
        </w:rPr>
        <w:t>.</w:t>
      </w:r>
    </w:p>
    <w:p w14:paraId="48EC4024" w14:textId="77777777" w:rsidR="00C670BB" w:rsidRPr="00AB364F" w:rsidRDefault="00DD49EF" w:rsidP="00290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64F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C670BB" w:rsidRPr="00AB364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еправильно </w:t>
      </w:r>
      <w:r w:rsidRPr="00AB364F">
        <w:rPr>
          <w:rFonts w:ascii="Times New Roman" w:hAnsi="Times New Roman" w:cs="Times New Roman"/>
          <w:b/>
          <w:sz w:val="28"/>
          <w:szCs w:val="28"/>
          <w:u w:val="single"/>
        </w:rPr>
        <w:t>заполняются</w:t>
      </w:r>
      <w:r w:rsidR="00C670BB" w:rsidRPr="00AB3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граф</w:t>
      </w:r>
      <w:r w:rsidRPr="00AB364F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B309DC" w:rsidRPr="00AB3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C670BB" w:rsidRPr="00AB364F">
        <w:rPr>
          <w:rFonts w:ascii="Times New Roman" w:hAnsi="Times New Roman" w:cs="Times New Roman"/>
          <w:b/>
          <w:sz w:val="28"/>
          <w:szCs w:val="28"/>
          <w:u w:val="single"/>
        </w:rPr>
        <w:t>Акта согласования местоположения границ земельного участка</w:t>
      </w:r>
      <w:proofErr w:type="gramEnd"/>
      <w:r w:rsidR="00B309DC" w:rsidRPr="00AB36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A656E23" w14:textId="77777777" w:rsidR="00EB2EE6" w:rsidRDefault="00982CB2" w:rsidP="0029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309DC" w:rsidRPr="00B309DC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09DC" w:rsidRPr="00B309DC">
        <w:rPr>
          <w:rFonts w:ascii="Times New Roman" w:hAnsi="Times New Roman" w:cs="Times New Roman"/>
          <w:sz w:val="28"/>
          <w:szCs w:val="28"/>
        </w:rPr>
        <w:t xml:space="preserve"> и состав сведений межевого плана,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309DC" w:rsidRPr="00B309DC">
        <w:rPr>
          <w:rFonts w:ascii="Times New Roman" w:hAnsi="Times New Roman" w:cs="Times New Roman"/>
          <w:sz w:val="28"/>
          <w:szCs w:val="28"/>
        </w:rPr>
        <w:t xml:space="preserve"> требований к его подготовке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2EE6">
        <w:rPr>
          <w:rFonts w:ascii="Times New Roman" w:hAnsi="Times New Roman" w:cs="Times New Roman"/>
          <w:sz w:val="28"/>
          <w:szCs w:val="28"/>
        </w:rPr>
        <w:t xml:space="preserve"> в том числе форма и Акта согласования местоположения границ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B309D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09DC">
        <w:rPr>
          <w:rFonts w:ascii="Times New Roman" w:hAnsi="Times New Roman" w:cs="Times New Roman"/>
          <w:sz w:val="28"/>
          <w:szCs w:val="28"/>
        </w:rPr>
        <w:t xml:space="preserve"> Росреестра от 14.12.2021 N </w:t>
      </w:r>
      <w:proofErr w:type="gramStart"/>
      <w:r w:rsidRPr="00B309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09DC">
        <w:rPr>
          <w:rFonts w:ascii="Times New Roman" w:hAnsi="Times New Roman" w:cs="Times New Roman"/>
          <w:sz w:val="28"/>
          <w:szCs w:val="28"/>
        </w:rPr>
        <w:t>/0592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9DC" w:rsidRPr="00B30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Требования)</w:t>
      </w:r>
      <w:r w:rsidR="00EB2EE6">
        <w:rPr>
          <w:rFonts w:ascii="Times New Roman" w:hAnsi="Times New Roman" w:cs="Times New Roman"/>
          <w:sz w:val="28"/>
          <w:szCs w:val="28"/>
        </w:rPr>
        <w:t>.</w:t>
      </w:r>
    </w:p>
    <w:p w14:paraId="103EEC04" w14:textId="77777777" w:rsidR="00CF520F" w:rsidRPr="00CF520F" w:rsidRDefault="00982CB2" w:rsidP="007C6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E7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A5E7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A5E7D">
        <w:rPr>
          <w:rFonts w:ascii="Times New Roman" w:hAnsi="Times New Roman" w:cs="Times New Roman"/>
          <w:sz w:val="28"/>
          <w:szCs w:val="28"/>
        </w:rPr>
        <w:t xml:space="preserve"> с п. 86 </w:t>
      </w:r>
      <w:r w:rsidR="00E37469">
        <w:rPr>
          <w:rFonts w:ascii="Times New Roman" w:hAnsi="Times New Roman" w:cs="Times New Roman"/>
          <w:sz w:val="28"/>
          <w:szCs w:val="28"/>
        </w:rPr>
        <w:t>Требований</w:t>
      </w:r>
      <w:r w:rsidRPr="00B309DC">
        <w:rPr>
          <w:rFonts w:ascii="Times New Roman" w:hAnsi="Times New Roman" w:cs="Times New Roman"/>
          <w:sz w:val="28"/>
          <w:szCs w:val="28"/>
        </w:rPr>
        <w:t xml:space="preserve"> </w:t>
      </w:r>
      <w:r w:rsidR="00CF520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CF520F">
          <w:rPr>
            <w:rFonts w:ascii="Times New Roman" w:hAnsi="Times New Roman" w:cs="Times New Roman"/>
            <w:color w:val="0000FF"/>
            <w:sz w:val="28"/>
            <w:szCs w:val="28"/>
          </w:rPr>
          <w:t>графе "4"</w:t>
        </w:r>
      </w:hyperlink>
      <w:r w:rsidR="00CF520F">
        <w:rPr>
          <w:rFonts w:ascii="Times New Roman" w:hAnsi="Times New Roman" w:cs="Times New Roman"/>
          <w:sz w:val="28"/>
          <w:szCs w:val="28"/>
        </w:rPr>
        <w:t xml:space="preserve"> Акта согласования указывается </w:t>
      </w:r>
      <w:r w:rsidR="00CF520F" w:rsidRPr="00CF520F">
        <w:rPr>
          <w:rFonts w:ascii="Times New Roman" w:hAnsi="Times New Roman" w:cs="Times New Roman"/>
          <w:b/>
          <w:sz w:val="28"/>
          <w:szCs w:val="28"/>
        </w:rPr>
        <w:t>кадастровый номер смежного земельного участка</w:t>
      </w:r>
      <w:r w:rsidR="00CF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20F">
        <w:rPr>
          <w:rFonts w:ascii="Times New Roman" w:hAnsi="Times New Roman" w:cs="Times New Roman"/>
          <w:sz w:val="28"/>
          <w:szCs w:val="28"/>
        </w:rPr>
        <w:t>(</w:t>
      </w:r>
      <w:r w:rsidR="00804761">
        <w:rPr>
          <w:rFonts w:ascii="Times New Roman" w:hAnsi="Times New Roman" w:cs="Times New Roman"/>
          <w:sz w:val="28"/>
          <w:szCs w:val="28"/>
        </w:rPr>
        <w:t>в нарушение указанного пункта кадастровый номер смежного участка не указывается)</w:t>
      </w:r>
    </w:p>
    <w:p w14:paraId="58F10AE0" w14:textId="77777777" w:rsidR="005A5E7D" w:rsidRDefault="00CF520F" w:rsidP="005A5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A5E7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A5E7D">
          <w:rPr>
            <w:rFonts w:ascii="Times New Roman" w:hAnsi="Times New Roman" w:cs="Times New Roman"/>
            <w:color w:val="0000FF"/>
            <w:sz w:val="28"/>
            <w:szCs w:val="28"/>
          </w:rPr>
          <w:t>графе "5"</w:t>
        </w:r>
      </w:hyperlink>
      <w:r w:rsidR="005A5E7D">
        <w:rPr>
          <w:rFonts w:ascii="Times New Roman" w:hAnsi="Times New Roman" w:cs="Times New Roman"/>
          <w:sz w:val="28"/>
          <w:szCs w:val="28"/>
        </w:rPr>
        <w:t xml:space="preserve"> реквизита "1" Акта согласования </w:t>
      </w:r>
      <w:r w:rsidR="005A5E7D" w:rsidRPr="006416B9">
        <w:rPr>
          <w:rFonts w:ascii="Times New Roman" w:hAnsi="Times New Roman" w:cs="Times New Roman"/>
          <w:sz w:val="28"/>
          <w:szCs w:val="28"/>
          <w:u w:val="single"/>
        </w:rPr>
        <w:t>указываются фамилия и инициалы заинтересованного лица</w:t>
      </w:r>
      <w:r w:rsidR="005A5E7D" w:rsidRPr="006416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либо его представителя</w:t>
      </w:r>
      <w:r w:rsidR="005A5E7D">
        <w:rPr>
          <w:rFonts w:ascii="Times New Roman" w:hAnsi="Times New Roman" w:cs="Times New Roman"/>
          <w:sz w:val="28"/>
          <w:szCs w:val="28"/>
        </w:rPr>
        <w:t>, с которым проводилось согласование местоположения части (характерной точки) границ.</w:t>
      </w:r>
    </w:p>
    <w:p w14:paraId="323B20C5" w14:textId="77777777" w:rsidR="00507779" w:rsidRPr="00640DD6" w:rsidRDefault="005A5E7D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"6"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указываются реквизиты </w:t>
      </w:r>
      <w:r w:rsidRPr="00640DD6">
        <w:rPr>
          <w:rFonts w:ascii="Times New Roman" w:hAnsi="Times New Roman" w:cs="Times New Roman"/>
          <w:sz w:val="28"/>
          <w:szCs w:val="28"/>
          <w:u w:val="single"/>
        </w:rPr>
        <w:t>документов, удостоверяющих личность заинтересованных лиц либо их представителей</w:t>
      </w:r>
      <w:r w:rsidRPr="00640DD6">
        <w:rPr>
          <w:rFonts w:ascii="Times New Roman" w:hAnsi="Times New Roman" w:cs="Times New Roman"/>
          <w:sz w:val="28"/>
          <w:szCs w:val="28"/>
        </w:rPr>
        <w:t xml:space="preserve">, указанных </w:t>
      </w:r>
      <w:hyperlink r:id="rId14" w:history="1">
        <w:r w:rsidRPr="00640DD6">
          <w:rPr>
            <w:rFonts w:ascii="Times New Roman" w:hAnsi="Times New Roman" w:cs="Times New Roman"/>
            <w:color w:val="0000FF"/>
            <w:sz w:val="28"/>
            <w:szCs w:val="28"/>
          </w:rPr>
          <w:t>графе "5"</w:t>
        </w:r>
      </w:hyperlink>
      <w:r w:rsidR="00507779" w:rsidRPr="00640DD6">
        <w:rPr>
          <w:rFonts w:ascii="Times New Roman" w:hAnsi="Times New Roman" w:cs="Times New Roman"/>
          <w:sz w:val="28"/>
          <w:szCs w:val="28"/>
        </w:rPr>
        <w:t>.</w:t>
      </w:r>
    </w:p>
    <w:p w14:paraId="216506E7" w14:textId="77777777" w:rsidR="00251367" w:rsidRDefault="005A5E7D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D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0DD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40DD6">
        <w:rPr>
          <w:rFonts w:ascii="Times New Roman" w:hAnsi="Times New Roman" w:cs="Times New Roman"/>
          <w:sz w:val="28"/>
          <w:szCs w:val="28"/>
        </w:rPr>
        <w:t xml:space="preserve"> представителя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лица дополнительно указывается </w:t>
      </w:r>
      <w:r w:rsidRPr="00251367">
        <w:rPr>
          <w:rFonts w:ascii="Times New Roman" w:hAnsi="Times New Roman" w:cs="Times New Roman"/>
          <w:sz w:val="28"/>
          <w:szCs w:val="28"/>
          <w:u w:val="single"/>
        </w:rPr>
        <w:t>его должность</w:t>
      </w:r>
      <w:r>
        <w:rPr>
          <w:rFonts w:ascii="Times New Roman" w:hAnsi="Times New Roman" w:cs="Times New Roman"/>
          <w:sz w:val="28"/>
          <w:szCs w:val="28"/>
        </w:rPr>
        <w:t xml:space="preserve">, если такой представитель является руководителем или иным работником такого юридического лица. </w:t>
      </w:r>
    </w:p>
    <w:p w14:paraId="3BC67D85" w14:textId="77777777" w:rsidR="005A5E7D" w:rsidRPr="00251367" w:rsidRDefault="00983190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Обращаю Ваше внимание, что р</w:t>
      </w:r>
      <w:r w:rsidR="005A5E7D" w:rsidRPr="00251367">
        <w:rPr>
          <w:rFonts w:ascii="Times New Roman" w:hAnsi="Times New Roman" w:cs="Times New Roman"/>
          <w:sz w:val="28"/>
          <w:szCs w:val="28"/>
          <w:u w:val="single"/>
        </w:rPr>
        <w:t>еквизиты документа, удостоверяющего личность должностного лица органа государственной власти или органа местного самоу</w:t>
      </w:r>
      <w:r w:rsidR="00251367">
        <w:rPr>
          <w:rFonts w:ascii="Times New Roman" w:hAnsi="Times New Roman" w:cs="Times New Roman"/>
          <w:sz w:val="28"/>
          <w:szCs w:val="28"/>
          <w:u w:val="single"/>
        </w:rPr>
        <w:t>правления, в Акте согласования НЕ</w:t>
      </w:r>
      <w:r w:rsidR="005A5E7D" w:rsidRPr="00251367">
        <w:rPr>
          <w:rFonts w:ascii="Times New Roman" w:hAnsi="Times New Roman" w:cs="Times New Roman"/>
          <w:sz w:val="28"/>
          <w:szCs w:val="28"/>
          <w:u w:val="single"/>
        </w:rPr>
        <w:t xml:space="preserve"> указываются.</w:t>
      </w:r>
    </w:p>
    <w:p w14:paraId="48CA3A99" w14:textId="77777777" w:rsidR="005A5E7D" w:rsidRDefault="00983190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5A5E7D">
        <w:rPr>
          <w:rFonts w:ascii="Times New Roman" w:hAnsi="Times New Roman" w:cs="Times New Roman"/>
          <w:sz w:val="28"/>
          <w:szCs w:val="28"/>
        </w:rPr>
        <w:t>87</w:t>
      </w:r>
      <w:r w:rsidR="00982CB2">
        <w:rPr>
          <w:rFonts w:ascii="Times New Roman" w:hAnsi="Times New Roman" w:cs="Times New Roman"/>
          <w:sz w:val="28"/>
          <w:szCs w:val="28"/>
        </w:rPr>
        <w:t xml:space="preserve"> </w:t>
      </w:r>
      <w:r w:rsidR="006321D4">
        <w:rPr>
          <w:rFonts w:ascii="Times New Roman" w:hAnsi="Times New Roman" w:cs="Times New Roman"/>
          <w:sz w:val="28"/>
          <w:szCs w:val="28"/>
        </w:rPr>
        <w:t>Требований</w:t>
      </w:r>
      <w:r w:rsidR="00982CB2">
        <w:rPr>
          <w:rFonts w:ascii="Times New Roman" w:hAnsi="Times New Roman" w:cs="Times New Roman"/>
          <w:sz w:val="28"/>
          <w:szCs w:val="28"/>
        </w:rPr>
        <w:t xml:space="preserve"> п</w:t>
      </w:r>
      <w:r w:rsidR="005A5E7D">
        <w:rPr>
          <w:rFonts w:ascii="Times New Roman" w:hAnsi="Times New Roman" w:cs="Times New Roman"/>
          <w:sz w:val="28"/>
          <w:szCs w:val="28"/>
        </w:rPr>
        <w:t xml:space="preserve">ри участии в согласовании местоположения границ земельного участка </w:t>
      </w:r>
      <w:r w:rsidR="005A5E7D" w:rsidRPr="00982CB2">
        <w:rPr>
          <w:rFonts w:ascii="Times New Roman" w:hAnsi="Times New Roman" w:cs="Times New Roman"/>
          <w:sz w:val="28"/>
          <w:szCs w:val="28"/>
          <w:u w:val="single"/>
        </w:rPr>
        <w:t>представителя заинтересованного лица</w:t>
      </w:r>
      <w:r w:rsidR="005A5E7D">
        <w:rPr>
          <w:rFonts w:ascii="Times New Roman" w:hAnsi="Times New Roman" w:cs="Times New Roman"/>
          <w:sz w:val="28"/>
          <w:szCs w:val="28"/>
        </w:rPr>
        <w:t xml:space="preserve">, полномочия которого </w:t>
      </w:r>
      <w:r w:rsidR="005A5E7D" w:rsidRPr="00982CB2">
        <w:rPr>
          <w:rFonts w:ascii="Times New Roman" w:hAnsi="Times New Roman" w:cs="Times New Roman"/>
          <w:sz w:val="28"/>
          <w:szCs w:val="28"/>
          <w:u w:val="single"/>
        </w:rPr>
        <w:t>основаны на нотариально удостоверенной доверенности</w:t>
      </w:r>
      <w:r w:rsidR="005A5E7D">
        <w:rPr>
          <w:rFonts w:ascii="Times New Roman" w:hAnsi="Times New Roman" w:cs="Times New Roman"/>
          <w:sz w:val="28"/>
          <w:szCs w:val="28"/>
        </w:rPr>
        <w:t xml:space="preserve">, указании </w:t>
      </w:r>
      <w:r w:rsidR="005A5E7D" w:rsidRPr="00982CB2">
        <w:rPr>
          <w:rFonts w:ascii="Times New Roman" w:hAnsi="Times New Roman" w:cs="Times New Roman"/>
          <w:sz w:val="28"/>
          <w:szCs w:val="28"/>
          <w:u w:val="single"/>
        </w:rPr>
        <w:t>федерального закона либо акте уполномоченного на то государственного органа или органа местного самоуправления</w:t>
      </w:r>
      <w:r w:rsidR="005A5E7D">
        <w:rPr>
          <w:rFonts w:ascii="Times New Roman" w:hAnsi="Times New Roman" w:cs="Times New Roman"/>
          <w:sz w:val="28"/>
          <w:szCs w:val="28"/>
        </w:rPr>
        <w:t xml:space="preserve">, в </w:t>
      </w:r>
      <w:hyperlink r:id="rId15" w:history="1">
        <w:r w:rsidR="005A5E7D">
          <w:rPr>
            <w:rFonts w:ascii="Times New Roman" w:hAnsi="Times New Roman" w:cs="Times New Roman"/>
            <w:color w:val="0000FF"/>
            <w:sz w:val="28"/>
            <w:szCs w:val="28"/>
          </w:rPr>
          <w:t>графе "7"</w:t>
        </w:r>
      </w:hyperlink>
      <w:r w:rsidR="005A5E7D">
        <w:rPr>
          <w:rFonts w:ascii="Times New Roman" w:hAnsi="Times New Roman" w:cs="Times New Roman"/>
          <w:sz w:val="28"/>
          <w:szCs w:val="28"/>
        </w:rPr>
        <w:t xml:space="preserve"> реквизита "1" Акта согласования указываются:</w:t>
      </w:r>
    </w:p>
    <w:p w14:paraId="1136CCE9" w14:textId="77777777" w:rsidR="005A5E7D" w:rsidRDefault="005A5E7D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CB2">
        <w:rPr>
          <w:rFonts w:ascii="Times New Roman" w:hAnsi="Times New Roman" w:cs="Times New Roman"/>
          <w:sz w:val="28"/>
          <w:szCs w:val="28"/>
          <w:u w:val="single"/>
        </w:rPr>
        <w:t>слова "по доверенности",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CB2">
        <w:rPr>
          <w:rFonts w:ascii="Times New Roman" w:hAnsi="Times New Roman" w:cs="Times New Roman"/>
          <w:sz w:val="28"/>
          <w:szCs w:val="28"/>
          <w:u w:val="single"/>
        </w:rPr>
        <w:t>фамилия и инициалы физического лица или наименование юридического лица, органа государственной власти, органа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CB2">
        <w:rPr>
          <w:rFonts w:ascii="Times New Roman" w:hAnsi="Times New Roman" w:cs="Times New Roman"/>
          <w:sz w:val="28"/>
          <w:szCs w:val="28"/>
          <w:u w:val="single"/>
        </w:rPr>
        <w:t>выдавших</w:t>
      </w:r>
      <w:proofErr w:type="gramEnd"/>
      <w:r w:rsidRPr="00982CB2">
        <w:rPr>
          <w:rFonts w:ascii="Times New Roman" w:hAnsi="Times New Roman" w:cs="Times New Roman"/>
          <w:sz w:val="28"/>
          <w:szCs w:val="28"/>
          <w:u w:val="single"/>
        </w:rPr>
        <w:t xml:space="preserve"> доверенность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982CB2">
        <w:rPr>
          <w:rFonts w:ascii="Times New Roman" w:hAnsi="Times New Roman" w:cs="Times New Roman"/>
          <w:sz w:val="28"/>
          <w:szCs w:val="28"/>
          <w:u w:val="single"/>
        </w:rPr>
        <w:t>дата выдачи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(если полномочия представителя основаны на доверенности, выданной заинтересованным лицом);</w:t>
      </w:r>
    </w:p>
    <w:p w14:paraId="7E5FCB80" w14:textId="77777777" w:rsidR="005A5E7D" w:rsidRDefault="005A5E7D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CB2">
        <w:rPr>
          <w:rFonts w:ascii="Times New Roman" w:hAnsi="Times New Roman" w:cs="Times New Roman"/>
          <w:sz w:val="28"/>
          <w:szCs w:val="28"/>
          <w:u w:val="single"/>
        </w:rPr>
        <w:t>реквизиты выписки из Единого государственного реестра юридических лиц, если полномочия юридического лица осуществляет лицо</w:t>
      </w:r>
      <w:r>
        <w:rPr>
          <w:rFonts w:ascii="Times New Roman" w:hAnsi="Times New Roman" w:cs="Times New Roman"/>
          <w:sz w:val="28"/>
          <w:szCs w:val="28"/>
        </w:rPr>
        <w:t>, имеющее право действовать от имени юридического лица без доверенности;</w:t>
      </w:r>
    </w:p>
    <w:p w14:paraId="3C0EEAEE" w14:textId="77777777" w:rsidR="005A5E7D" w:rsidRDefault="005A5E7D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CB2">
        <w:rPr>
          <w:rFonts w:ascii="Times New Roman" w:hAnsi="Times New Roman" w:cs="Times New Roman"/>
          <w:sz w:val="28"/>
          <w:szCs w:val="28"/>
          <w:u w:val="single"/>
        </w:rPr>
        <w:t>наименование и реквизиты иного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подтверждающего полномочия представителя,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полномочия представителя основаны на указании федерального закона, </w:t>
      </w:r>
      <w:r w:rsidRPr="00982CB2">
        <w:rPr>
          <w:rFonts w:ascii="Times New Roman" w:hAnsi="Times New Roman" w:cs="Times New Roman"/>
          <w:sz w:val="28"/>
          <w:szCs w:val="28"/>
          <w:u w:val="single"/>
        </w:rPr>
        <w:t>дополнительно указываются установленные федеральным законом основания такого 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(например, слова "законный представитель - опекун", "представитель, уполномоченный решением общего собрания членов некоммерческого объединения").</w:t>
      </w:r>
    </w:p>
    <w:p w14:paraId="23578900" w14:textId="77777777" w:rsidR="005A5E7D" w:rsidRDefault="00982CB2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5A5E7D">
        <w:rPr>
          <w:rFonts w:ascii="Times New Roman" w:hAnsi="Times New Roman" w:cs="Times New Roman"/>
          <w:sz w:val="28"/>
          <w:szCs w:val="28"/>
        </w:rPr>
        <w:t>88</w:t>
      </w:r>
      <w:r w:rsidR="006321D4">
        <w:rPr>
          <w:rFonts w:ascii="Times New Roman" w:hAnsi="Times New Roman" w:cs="Times New Roman"/>
          <w:sz w:val="28"/>
          <w:szCs w:val="28"/>
        </w:rPr>
        <w:t xml:space="preserve"> Требований в</w:t>
      </w:r>
      <w:r w:rsidR="005A5E7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5A5E7D">
          <w:rPr>
            <w:rFonts w:ascii="Times New Roman" w:hAnsi="Times New Roman" w:cs="Times New Roman"/>
            <w:color w:val="0000FF"/>
            <w:sz w:val="28"/>
            <w:szCs w:val="28"/>
          </w:rPr>
          <w:t>графе "8"</w:t>
        </w:r>
      </w:hyperlink>
      <w:r w:rsidR="005A5E7D">
        <w:rPr>
          <w:rFonts w:ascii="Times New Roman" w:hAnsi="Times New Roman" w:cs="Times New Roman"/>
          <w:sz w:val="28"/>
          <w:szCs w:val="28"/>
        </w:rPr>
        <w:t xml:space="preserve"> реквизита "1" Акта согласования указывается </w:t>
      </w:r>
      <w:r w:rsidR="005A5E7D" w:rsidRPr="00640DD6">
        <w:rPr>
          <w:rFonts w:ascii="Times New Roman" w:hAnsi="Times New Roman" w:cs="Times New Roman"/>
          <w:b/>
          <w:sz w:val="28"/>
          <w:szCs w:val="28"/>
        </w:rPr>
        <w:t>одно из следующего</w:t>
      </w:r>
      <w:r w:rsidR="005A5E7D">
        <w:rPr>
          <w:rFonts w:ascii="Times New Roman" w:hAnsi="Times New Roman" w:cs="Times New Roman"/>
          <w:sz w:val="28"/>
          <w:szCs w:val="28"/>
        </w:rPr>
        <w:t>:</w:t>
      </w:r>
    </w:p>
    <w:p w14:paraId="702F84FC" w14:textId="77777777" w:rsidR="005A5E7D" w:rsidRDefault="005A5E7D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слова "</w:t>
      </w:r>
      <w:r w:rsidRPr="0074238D">
        <w:rPr>
          <w:rFonts w:ascii="Times New Roman" w:hAnsi="Times New Roman" w:cs="Times New Roman"/>
          <w:sz w:val="28"/>
          <w:szCs w:val="28"/>
          <w:u w:val="single"/>
        </w:rPr>
        <w:t>извещение вручено под расписку</w:t>
      </w:r>
      <w:r>
        <w:rPr>
          <w:rFonts w:ascii="Times New Roman" w:hAnsi="Times New Roman" w:cs="Times New Roman"/>
          <w:sz w:val="28"/>
          <w:szCs w:val="28"/>
        </w:rPr>
        <w:t>" и дата вручения;</w:t>
      </w:r>
    </w:p>
    <w:p w14:paraId="6A0DBC64" w14:textId="77777777" w:rsidR="005A5E7D" w:rsidRDefault="005A5E7D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слова "</w:t>
      </w:r>
      <w:r w:rsidRPr="0074238D">
        <w:rPr>
          <w:rFonts w:ascii="Times New Roman" w:hAnsi="Times New Roman" w:cs="Times New Roman"/>
          <w:sz w:val="28"/>
          <w:szCs w:val="28"/>
          <w:u w:val="single"/>
        </w:rPr>
        <w:t>извещение направлено почтовым отправлением с уведомлением</w:t>
      </w:r>
      <w:r>
        <w:rPr>
          <w:rFonts w:ascii="Times New Roman" w:hAnsi="Times New Roman" w:cs="Times New Roman"/>
          <w:sz w:val="28"/>
          <w:szCs w:val="28"/>
        </w:rPr>
        <w:t>" и дата вручения;</w:t>
      </w:r>
    </w:p>
    <w:p w14:paraId="2C014A7B" w14:textId="77777777" w:rsidR="005A5E7D" w:rsidRDefault="005A5E7D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слова "</w:t>
      </w:r>
      <w:r w:rsidRPr="0074238D">
        <w:rPr>
          <w:rFonts w:ascii="Times New Roman" w:hAnsi="Times New Roman" w:cs="Times New Roman"/>
          <w:sz w:val="28"/>
          <w:szCs w:val="28"/>
          <w:u w:val="single"/>
        </w:rPr>
        <w:t>извещение направлено по адресу электронной почты с уведомлением о доставке</w:t>
      </w:r>
      <w:r>
        <w:rPr>
          <w:rFonts w:ascii="Times New Roman" w:hAnsi="Times New Roman" w:cs="Times New Roman"/>
          <w:sz w:val="28"/>
          <w:szCs w:val="28"/>
        </w:rPr>
        <w:t>", дата направления сообщения и дата сообщения о доставке извещения;</w:t>
      </w:r>
    </w:p>
    <w:p w14:paraId="489317B7" w14:textId="77777777" w:rsidR="005A5E7D" w:rsidRDefault="005A5E7D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слова "</w:t>
      </w:r>
      <w:r w:rsidRPr="0074238D">
        <w:rPr>
          <w:rFonts w:ascii="Times New Roman" w:hAnsi="Times New Roman" w:cs="Times New Roman"/>
          <w:sz w:val="28"/>
          <w:szCs w:val="28"/>
          <w:u w:val="single"/>
        </w:rPr>
        <w:t xml:space="preserve">извещение опубликовано в </w:t>
      </w:r>
      <w:proofErr w:type="gramStart"/>
      <w:r w:rsidRPr="0074238D">
        <w:rPr>
          <w:rFonts w:ascii="Times New Roman" w:hAnsi="Times New Roman" w:cs="Times New Roman"/>
          <w:sz w:val="28"/>
          <w:szCs w:val="28"/>
          <w:u w:val="single"/>
        </w:rPr>
        <w:t>порядке</w:t>
      </w:r>
      <w:proofErr w:type="gramEnd"/>
      <w:r w:rsidRPr="0074238D">
        <w:rPr>
          <w:rFonts w:ascii="Times New Roman" w:hAnsi="Times New Roman" w:cs="Times New Roman"/>
          <w:sz w:val="28"/>
          <w:szCs w:val="28"/>
          <w:u w:val="single"/>
        </w:rPr>
        <w:t xml:space="preserve">, предусмотренном </w:t>
      </w:r>
      <w:hyperlink r:id="rId17" w:history="1">
        <w:r w:rsidRPr="0074238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8 статьи 39</w:t>
        </w:r>
      </w:hyperlink>
      <w:r w:rsidRPr="0074238D">
        <w:rPr>
          <w:rFonts w:ascii="Times New Roman" w:hAnsi="Times New Roman" w:cs="Times New Roman"/>
          <w:sz w:val="28"/>
          <w:szCs w:val="28"/>
          <w:u w:val="single"/>
        </w:rPr>
        <w:t xml:space="preserve"> Федерального закона от 24 июля 2007 г. N 221-ФЗ "О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", а также источник и дата опубликования;</w:t>
      </w:r>
    </w:p>
    <w:p w14:paraId="4E01A8D0" w14:textId="77777777" w:rsidR="005A5E7D" w:rsidRDefault="005A5E7D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4238D">
        <w:rPr>
          <w:rFonts w:ascii="Times New Roman" w:hAnsi="Times New Roman" w:cs="Times New Roman"/>
          <w:sz w:val="28"/>
          <w:szCs w:val="28"/>
          <w:u w:val="single"/>
        </w:rPr>
        <w:t>реквизиты судебного решения</w:t>
      </w:r>
      <w:r>
        <w:rPr>
          <w:rFonts w:ascii="Times New Roman" w:hAnsi="Times New Roman" w:cs="Times New Roman"/>
          <w:sz w:val="28"/>
          <w:szCs w:val="28"/>
        </w:rPr>
        <w:t>, если местоположение части (частей, характерной точки (характерных точек) границы земельного участка установлено в судебном порядке.</w:t>
      </w:r>
    </w:p>
    <w:p w14:paraId="30B60B88" w14:textId="77777777" w:rsidR="005A5E7D" w:rsidRDefault="005A5E7D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извещение о проведении собрания о согласовании местоположения границы земельного участка было направлено несколькими способами (например, почтовым отправлением или сообщением по адресу электронной почты, а затем опубликовано в порядке, предусмотренном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221-ФЗ), в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"8"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реквизита "1" Акта согласования указывается </w:t>
      </w:r>
      <w:r w:rsidRPr="0074238D">
        <w:rPr>
          <w:rFonts w:ascii="Times New Roman" w:hAnsi="Times New Roman" w:cs="Times New Roman"/>
          <w:sz w:val="28"/>
          <w:szCs w:val="28"/>
          <w:u w:val="single"/>
        </w:rPr>
        <w:t>последний по дате способ извещения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2E51D52" w14:textId="77777777" w:rsidR="005A5E7D" w:rsidRDefault="005A5E7D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  <w:u w:val="single"/>
        </w:rPr>
        <w:t>При согласовании местоположения границы земельного участка в индивидуальном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"8"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согласования указываются </w:t>
      </w:r>
      <w:r w:rsidRPr="0074238D">
        <w:rPr>
          <w:rFonts w:ascii="Times New Roman" w:hAnsi="Times New Roman" w:cs="Times New Roman"/>
          <w:b/>
          <w:sz w:val="28"/>
          <w:szCs w:val="28"/>
          <w:u w:val="single"/>
        </w:rPr>
        <w:t>слова "</w:t>
      </w:r>
      <w:r w:rsidRPr="00640DD6">
        <w:rPr>
          <w:rFonts w:ascii="Times New Roman" w:hAnsi="Times New Roman" w:cs="Times New Roman"/>
          <w:sz w:val="28"/>
          <w:szCs w:val="28"/>
          <w:u w:val="single"/>
        </w:rPr>
        <w:t>Согласование в индивидуальном порядке</w:t>
      </w:r>
      <w:r w:rsidRPr="0074238D">
        <w:rPr>
          <w:rFonts w:ascii="Times New Roman" w:hAnsi="Times New Roman" w:cs="Times New Roman"/>
          <w:b/>
          <w:sz w:val="28"/>
          <w:szCs w:val="28"/>
          <w:u w:val="single"/>
        </w:rPr>
        <w:t>".</w:t>
      </w:r>
    </w:p>
    <w:p w14:paraId="3AA2C67B" w14:textId="77777777" w:rsidR="005A5E7D" w:rsidRDefault="005A5E7D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"9"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Pr="0074238D">
        <w:rPr>
          <w:rFonts w:ascii="Times New Roman" w:hAnsi="Times New Roman" w:cs="Times New Roman"/>
          <w:sz w:val="28"/>
          <w:szCs w:val="28"/>
          <w:u w:val="single"/>
        </w:rPr>
        <w:t>результаты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E7">
        <w:rPr>
          <w:rFonts w:ascii="Times New Roman" w:hAnsi="Times New Roman" w:cs="Times New Roman"/>
          <w:sz w:val="28"/>
          <w:szCs w:val="28"/>
          <w:u w:val="single"/>
        </w:rPr>
        <w:t xml:space="preserve">путем указания слов соответственно </w:t>
      </w:r>
      <w:r w:rsidRPr="00371CE7">
        <w:rPr>
          <w:rFonts w:ascii="Times New Roman" w:hAnsi="Times New Roman" w:cs="Times New Roman"/>
          <w:b/>
          <w:sz w:val="28"/>
          <w:szCs w:val="28"/>
          <w:u w:val="single"/>
        </w:rPr>
        <w:t>"согласовано"</w:t>
      </w:r>
      <w:r>
        <w:rPr>
          <w:rFonts w:ascii="Times New Roman" w:hAnsi="Times New Roman" w:cs="Times New Roman"/>
          <w:sz w:val="28"/>
          <w:szCs w:val="28"/>
        </w:rPr>
        <w:t>, "</w:t>
      </w:r>
      <w:r w:rsidRPr="00371CE7">
        <w:rPr>
          <w:rFonts w:ascii="Times New Roman" w:hAnsi="Times New Roman" w:cs="Times New Roman"/>
          <w:b/>
          <w:sz w:val="28"/>
          <w:szCs w:val="28"/>
          <w:u w:val="single"/>
        </w:rPr>
        <w:t>представлены возражения</w:t>
      </w:r>
      <w:r>
        <w:rPr>
          <w:rFonts w:ascii="Times New Roman" w:hAnsi="Times New Roman" w:cs="Times New Roman"/>
          <w:sz w:val="28"/>
          <w:szCs w:val="28"/>
        </w:rPr>
        <w:t xml:space="preserve">" и </w:t>
      </w:r>
      <w:r w:rsidRPr="00371CE7">
        <w:rPr>
          <w:rFonts w:ascii="Times New Roman" w:hAnsi="Times New Roman" w:cs="Times New Roman"/>
          <w:sz w:val="28"/>
          <w:szCs w:val="28"/>
          <w:u w:val="single"/>
        </w:rPr>
        <w:t>заверяются подписью заинтересованного лица с указанием даты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надлежащим образом извещенное заинтересованное лицо не выразило своего согласия посредством заверения личной подписью Акта согласования и не представило свои возражения относительно местоположения границ в письменной форме, в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"9"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указываются слова </w:t>
      </w:r>
      <w:r w:rsidRPr="00371CE7">
        <w:rPr>
          <w:rFonts w:ascii="Times New Roman" w:hAnsi="Times New Roman" w:cs="Times New Roman"/>
          <w:b/>
          <w:sz w:val="28"/>
          <w:szCs w:val="28"/>
          <w:u w:val="single"/>
        </w:rPr>
        <w:t xml:space="preserve">"Местоположение границ считается согласованным на основании </w:t>
      </w:r>
      <w:hyperlink r:id="rId23" w:history="1">
        <w:r w:rsidRPr="00371CE7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части 3 статьи 40</w:t>
        </w:r>
      </w:hyperlink>
      <w:r w:rsidRPr="00371CE7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Федерального закона от 24.07.2007 N 221-ФЗ "О кадастровой деятельности"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1A5218C" w14:textId="77777777" w:rsidR="005A5E7D" w:rsidRDefault="005A5E7D" w:rsidP="0063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04A891" w14:textId="77777777" w:rsidR="00C670BB" w:rsidRDefault="00CD60E7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внимание, что н</w:t>
      </w:r>
      <w:r w:rsidR="002A2607">
        <w:rPr>
          <w:rFonts w:ascii="Times New Roman" w:hAnsi="Times New Roman" w:cs="Times New Roman"/>
          <w:sz w:val="28"/>
          <w:szCs w:val="28"/>
        </w:rPr>
        <w:t>овым Приказом предусмотрена подготовка Акта согласования не только в форме бумажного документа, но и виде электронного документа.</w:t>
      </w:r>
    </w:p>
    <w:p w14:paraId="58C378B3" w14:textId="77777777" w:rsidR="00C670BB" w:rsidRPr="00C670BB" w:rsidRDefault="00A11527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п. </w:t>
      </w:r>
      <w:r w:rsidR="00C670BB" w:rsidRPr="00C670BB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Требований п</w:t>
      </w:r>
      <w:r w:rsidR="00C670BB" w:rsidRPr="00C670BB">
        <w:rPr>
          <w:rFonts w:ascii="Times New Roman" w:hAnsi="Times New Roman" w:cs="Times New Roman"/>
          <w:sz w:val="28"/>
          <w:szCs w:val="28"/>
        </w:rPr>
        <w:t xml:space="preserve">одготовка Акта согласования в </w:t>
      </w:r>
      <w:proofErr w:type="gramStart"/>
      <w:r w:rsidR="00C670BB" w:rsidRPr="00C670B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C670BB" w:rsidRPr="00C670BB">
        <w:rPr>
          <w:rFonts w:ascii="Times New Roman" w:hAnsi="Times New Roman" w:cs="Times New Roman"/>
          <w:sz w:val="28"/>
          <w:szCs w:val="28"/>
        </w:rPr>
        <w:t xml:space="preserve"> электронного документа допускается при одновременном </w:t>
      </w:r>
      <w:r w:rsidR="00C670BB" w:rsidRPr="00D90FF1">
        <w:rPr>
          <w:rFonts w:ascii="Times New Roman" w:hAnsi="Times New Roman" w:cs="Times New Roman"/>
          <w:b/>
          <w:sz w:val="28"/>
          <w:szCs w:val="28"/>
          <w:u w:val="single"/>
        </w:rPr>
        <w:t>соблюдении следующих условий</w:t>
      </w:r>
      <w:r w:rsidR="00C670BB" w:rsidRPr="00C670BB">
        <w:rPr>
          <w:rFonts w:ascii="Times New Roman" w:hAnsi="Times New Roman" w:cs="Times New Roman"/>
          <w:sz w:val="28"/>
          <w:szCs w:val="28"/>
        </w:rPr>
        <w:t>:</w:t>
      </w:r>
    </w:p>
    <w:p w14:paraId="5DFA4371" w14:textId="77777777" w:rsidR="00C670BB" w:rsidRPr="00C670BB" w:rsidRDefault="00C670BB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FF1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согласования местоположения границ (частей границ) земельных участков с заинтересованными лицами </w:t>
      </w:r>
      <w:r w:rsidRPr="00A1152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индивидуальном </w:t>
      </w:r>
      <w:proofErr w:type="gramStart"/>
      <w:r w:rsidRPr="00A11527">
        <w:rPr>
          <w:rFonts w:ascii="Times New Roman" w:hAnsi="Times New Roman" w:cs="Times New Roman"/>
          <w:b/>
          <w:sz w:val="28"/>
          <w:szCs w:val="28"/>
          <w:u w:val="single"/>
        </w:rPr>
        <w:t>порядке</w:t>
      </w:r>
      <w:proofErr w:type="gramEnd"/>
      <w:r w:rsidRPr="00C670BB">
        <w:rPr>
          <w:rFonts w:ascii="Times New Roman" w:hAnsi="Times New Roman" w:cs="Times New Roman"/>
          <w:sz w:val="28"/>
          <w:szCs w:val="28"/>
        </w:rPr>
        <w:t>;</w:t>
      </w:r>
    </w:p>
    <w:p w14:paraId="64FA2CC7" w14:textId="77777777" w:rsidR="00C670BB" w:rsidRPr="00C670BB" w:rsidRDefault="00C670BB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7">
        <w:rPr>
          <w:rFonts w:ascii="Times New Roman" w:hAnsi="Times New Roman" w:cs="Times New Roman"/>
          <w:b/>
          <w:sz w:val="28"/>
          <w:szCs w:val="28"/>
          <w:u w:val="single"/>
        </w:rPr>
        <w:t>наличие усиленной квалифицированной электронной подписи</w:t>
      </w:r>
      <w:r w:rsidRPr="00D90F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1527">
        <w:rPr>
          <w:rFonts w:ascii="Times New Roman" w:hAnsi="Times New Roman" w:cs="Times New Roman"/>
          <w:b/>
          <w:sz w:val="28"/>
          <w:szCs w:val="28"/>
          <w:u w:val="single"/>
        </w:rPr>
        <w:t>у всех заинтересованных лиц</w:t>
      </w:r>
      <w:r w:rsidRPr="00D90FF1">
        <w:rPr>
          <w:rFonts w:ascii="Times New Roman" w:hAnsi="Times New Roman" w:cs="Times New Roman"/>
          <w:sz w:val="28"/>
          <w:szCs w:val="28"/>
          <w:u w:val="single"/>
        </w:rPr>
        <w:t xml:space="preserve"> - участников согласования местоположения границ определенного земельного участка, включая правообладателя земельного участка, местоположение границ которого уточняется</w:t>
      </w:r>
      <w:r w:rsidRPr="00C670BB">
        <w:rPr>
          <w:rFonts w:ascii="Times New Roman" w:hAnsi="Times New Roman" w:cs="Times New Roman"/>
          <w:sz w:val="28"/>
          <w:szCs w:val="28"/>
        </w:rPr>
        <w:t>.</w:t>
      </w:r>
    </w:p>
    <w:p w14:paraId="6C94A941" w14:textId="77777777" w:rsidR="00C670BB" w:rsidRDefault="00C670BB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2E1016" w14:textId="77777777" w:rsidR="00290E4D" w:rsidRDefault="00290E4D" w:rsidP="00290E4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5790">
        <w:rPr>
          <w:rFonts w:ascii="Times New Roman" w:hAnsi="Times New Roman" w:cs="Times New Roman"/>
          <w:b/>
          <w:sz w:val="28"/>
          <w:szCs w:val="28"/>
        </w:rPr>
        <w:t>.</w:t>
      </w:r>
    </w:p>
    <w:p w14:paraId="682BDE00" w14:textId="77777777" w:rsidR="0010229C" w:rsidRPr="00AB364F" w:rsidRDefault="00290E4D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3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состав приложения </w:t>
      </w:r>
      <w:r w:rsidR="00AB364F" w:rsidRPr="00AB364F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AB3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включены копии документов, предусмотренные федеральными законами, для подготовки межевого плана.</w:t>
      </w:r>
    </w:p>
    <w:p w14:paraId="75F0A72C" w14:textId="77777777" w:rsidR="00290E4D" w:rsidRDefault="00290E4D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4A48E2" w14:textId="77777777" w:rsidR="00290E4D" w:rsidRPr="00AB364F" w:rsidRDefault="00290E4D" w:rsidP="0029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26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6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0E4D">
        <w:rPr>
          <w:rFonts w:ascii="Times New Roman" w:hAnsi="Times New Roman" w:cs="Times New Roman"/>
          <w:color w:val="000000"/>
          <w:sz w:val="28"/>
          <w:szCs w:val="28"/>
        </w:rPr>
        <w:t xml:space="preserve">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ЕГРН, в </w:t>
      </w:r>
      <w:r w:rsidRPr="00AB364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Приложение включаются:</w:t>
      </w:r>
    </w:p>
    <w:p w14:paraId="38DAD05B" w14:textId="77777777" w:rsidR="00290E4D" w:rsidRPr="00290E4D" w:rsidRDefault="00290E4D" w:rsidP="0029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0E4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A758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90E4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свидетельствующие о соблюдении порядка извещения </w:t>
      </w:r>
      <w:r w:rsidR="00E82789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заинтересованных </w:t>
      </w:r>
      <w:r w:rsidRPr="00290E4D">
        <w:rPr>
          <w:rFonts w:ascii="Times New Roman" w:hAnsi="Times New Roman" w:cs="Times New Roman"/>
          <w:color w:val="000000"/>
          <w:sz w:val="28"/>
          <w:szCs w:val="28"/>
        </w:rPr>
        <w:t xml:space="preserve">лиц, о проведении собрания о согласовании местоположения границ земельного участка (например, расписки в получении извещения о проведении собрания о согласовании местоположения границ, уведомления о </w:t>
      </w:r>
      <w:r w:rsidRPr="00290E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вручении такого извещения, копии страницы печатного издания, содержащей извещение о проведении собрания о согласовании местоположения границ земельного участка, и первого листа, содержащего реквизиты такого печатного издания, </w:t>
      </w:r>
      <w:r w:rsidRPr="00E82789">
        <w:rPr>
          <w:rFonts w:ascii="Times New Roman" w:hAnsi="Times New Roman" w:cs="Times New Roman"/>
          <w:color w:val="000000"/>
          <w:sz w:val="28"/>
          <w:szCs w:val="28"/>
          <w:u w:val="single"/>
        </w:rPr>
        <w:t>либо оформленные</w:t>
      </w:r>
      <w:proofErr w:type="gramEnd"/>
      <w:r w:rsidRPr="00E8278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E8278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виде электронных документов или в виде файлов электронных образов документов </w:t>
      </w:r>
      <w:r w:rsidRPr="00290E4D">
        <w:rPr>
          <w:rFonts w:ascii="Times New Roman" w:hAnsi="Times New Roman" w:cs="Times New Roman"/>
          <w:color w:val="000000"/>
          <w:sz w:val="28"/>
          <w:szCs w:val="28"/>
        </w:rPr>
        <w:t xml:space="preserve">(в формате PDF) сообщения о направлении извещения о проведении собрания о согласовании местоположения границ по </w:t>
      </w:r>
      <w:r w:rsidRPr="00E82789">
        <w:rPr>
          <w:rFonts w:ascii="Times New Roman" w:hAnsi="Times New Roman" w:cs="Times New Roman"/>
          <w:color w:val="000000"/>
          <w:sz w:val="28"/>
          <w:szCs w:val="28"/>
          <w:u w:val="single"/>
        </w:rPr>
        <w:t>адресу электронной почты и о доставке такого сообщения заинтересованному лицу</w:t>
      </w:r>
      <w:r w:rsidRPr="00290E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85EC2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подписанных усиленной квалифицированной электронной подписью кадастрового инженера</w:t>
      </w:r>
      <w:r w:rsidRPr="00290E4D">
        <w:rPr>
          <w:rFonts w:ascii="Times New Roman" w:hAnsi="Times New Roman" w:cs="Times New Roman"/>
          <w:color w:val="000000"/>
          <w:sz w:val="28"/>
          <w:szCs w:val="28"/>
        </w:rPr>
        <w:t>, подготовившего межевой план);</w:t>
      </w:r>
      <w:proofErr w:type="gramEnd"/>
    </w:p>
    <w:p w14:paraId="3D780D1F" w14:textId="77777777" w:rsidR="00A758AA" w:rsidRDefault="00290E4D" w:rsidP="00A7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E4D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758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90E4D">
        <w:rPr>
          <w:rFonts w:ascii="Times New Roman" w:hAnsi="Times New Roman" w:cs="Times New Roman"/>
          <w:color w:val="000000"/>
          <w:sz w:val="28"/>
          <w:szCs w:val="28"/>
        </w:rPr>
        <w:t>копии нотариально удостоверенных доверенностей, выданных заинтересованными лицами и подтверждающих полномочия их представителей на участие в согласовании</w:t>
      </w:r>
      <w:r w:rsidR="00A758A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758AA">
        <w:rPr>
          <w:rFonts w:ascii="Times New Roman" w:hAnsi="Times New Roman" w:cs="Times New Roman"/>
          <w:sz w:val="28"/>
          <w:szCs w:val="28"/>
        </w:rPr>
        <w:t xml:space="preserve">от имени органа государственной власти или органа местного самоуправления вправе участвовать представитель данного органа, уполномоченный на такое согласование доверенностью, составленной на бланке данного органа и заверенной печатью и подписью руководителя данного органа. </w:t>
      </w:r>
      <w:proofErr w:type="gramStart"/>
      <w:r w:rsidR="00A758AA">
        <w:rPr>
          <w:rFonts w:ascii="Times New Roman" w:hAnsi="Times New Roman" w:cs="Times New Roman"/>
          <w:sz w:val="28"/>
          <w:szCs w:val="28"/>
        </w:rPr>
        <w:t>Нотариальное удостоверение этой доверенности не требуется);</w:t>
      </w:r>
      <w:proofErr w:type="gramEnd"/>
    </w:p>
    <w:p w14:paraId="419C44D7" w14:textId="77777777" w:rsidR="00290E4D" w:rsidRPr="00A758AA" w:rsidRDefault="00A758AA" w:rsidP="00A7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E4D" w:rsidRPr="00290E4D">
        <w:rPr>
          <w:rFonts w:ascii="Times New Roman" w:hAnsi="Times New Roman" w:cs="Times New Roman"/>
          <w:color w:val="000000"/>
          <w:sz w:val="28"/>
          <w:szCs w:val="28"/>
        </w:rPr>
        <w:t xml:space="preserve">- копии иных документов, подтверждающих полномочия лиц, участвующих в согласовании, </w:t>
      </w:r>
      <w:r w:rsidR="00290E4D" w:rsidRPr="00A758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 исключением выписки из Единого государственного реестра юридических лиц, </w:t>
      </w:r>
      <w:r w:rsidR="00290E4D" w:rsidRPr="00290E4D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подтверждающей полномочия представителя юридического лица, который вправе представлять интересы юридического лица без доверенности. </w:t>
      </w:r>
      <w:r w:rsidR="00290E4D" w:rsidRPr="00A758AA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 этом полномочия представителей органов государственной власти или органов местного самоуправления подтверждаются актом соответствующего органа государственной власти или органа местного самоуправления;</w:t>
      </w:r>
    </w:p>
    <w:p w14:paraId="2309B922" w14:textId="77777777" w:rsidR="00290E4D" w:rsidRPr="00290E4D" w:rsidRDefault="00290E4D" w:rsidP="0029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E4D">
        <w:rPr>
          <w:rFonts w:ascii="Times New Roman" w:hAnsi="Times New Roman" w:cs="Times New Roman"/>
          <w:color w:val="000000"/>
          <w:sz w:val="28"/>
          <w:szCs w:val="28"/>
        </w:rPr>
        <w:t xml:space="preserve">3) оформленные в письменном </w:t>
      </w:r>
      <w:proofErr w:type="gramStart"/>
      <w:r w:rsidRPr="00290E4D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290E4D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обоснованные возражения заинтересованных лиц относительно местоположения границ земельного участка (при наличии таких возражений);</w:t>
      </w:r>
    </w:p>
    <w:p w14:paraId="47101CB3" w14:textId="77777777" w:rsidR="00290E4D" w:rsidRPr="00290E4D" w:rsidRDefault="00290E4D" w:rsidP="0029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4D">
        <w:rPr>
          <w:rFonts w:ascii="Times New Roman" w:hAnsi="Times New Roman" w:cs="Times New Roman"/>
          <w:color w:val="000000"/>
          <w:sz w:val="28"/>
          <w:szCs w:val="28"/>
        </w:rPr>
        <w:t>4) документы, свидетельствующие о снятии возражений о местоположении границ земельного участка, или копии документов о разрешении земельного спора (при наличии письменных возражений о местоположении границ земельного участка или земельного спора).</w:t>
      </w:r>
    </w:p>
    <w:p w14:paraId="5029E694" w14:textId="77777777" w:rsidR="0010229C" w:rsidRDefault="0010229C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7F96A7" w14:textId="77777777" w:rsidR="00132FC0" w:rsidRDefault="00132FC0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C36B2C" w14:textId="77777777" w:rsidR="004D2A31" w:rsidRPr="00535790" w:rsidRDefault="004D2A31" w:rsidP="004D2A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5790">
        <w:rPr>
          <w:rFonts w:ascii="Times New Roman" w:hAnsi="Times New Roman" w:cs="Times New Roman"/>
          <w:b/>
          <w:sz w:val="28"/>
          <w:szCs w:val="28"/>
        </w:rPr>
        <w:t>.</w:t>
      </w:r>
    </w:p>
    <w:p w14:paraId="1AF33D0B" w14:textId="77777777" w:rsidR="0010229C" w:rsidRDefault="0010229C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79A278" w14:textId="77777777" w:rsidR="00A94775" w:rsidRDefault="004D2A31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A31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364A8D" w:rsidRPr="004D2A31">
        <w:rPr>
          <w:rFonts w:ascii="Times New Roman" w:hAnsi="Times New Roman" w:cs="Times New Roman"/>
          <w:b/>
          <w:sz w:val="28"/>
          <w:szCs w:val="28"/>
          <w:u w:val="single"/>
        </w:rPr>
        <w:t>опускаются ошибки</w:t>
      </w:r>
      <w:r w:rsidR="00B363D1" w:rsidRPr="004D2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заполнении </w:t>
      </w:r>
      <w:r w:rsidR="004D2284" w:rsidRPr="004D2A31">
        <w:rPr>
          <w:rFonts w:ascii="Times New Roman" w:hAnsi="Times New Roman" w:cs="Times New Roman"/>
          <w:b/>
          <w:sz w:val="28"/>
          <w:szCs w:val="28"/>
          <w:u w:val="single"/>
        </w:rPr>
        <w:t>декларации</w:t>
      </w:r>
      <w:r w:rsidR="004D2284">
        <w:rPr>
          <w:rFonts w:ascii="Times New Roman" w:hAnsi="Times New Roman" w:cs="Times New Roman"/>
          <w:sz w:val="28"/>
          <w:szCs w:val="28"/>
        </w:rPr>
        <w:t xml:space="preserve"> об объекте капитального строительства</w:t>
      </w:r>
      <w:r w:rsidR="00E90FA1">
        <w:rPr>
          <w:rFonts w:ascii="Times New Roman" w:hAnsi="Times New Roman" w:cs="Times New Roman"/>
          <w:sz w:val="28"/>
          <w:szCs w:val="28"/>
        </w:rPr>
        <w:t>.</w:t>
      </w:r>
    </w:p>
    <w:p w14:paraId="555A9668" w14:textId="77777777" w:rsidR="00A94775" w:rsidRDefault="00A94775" w:rsidP="00A94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</w:t>
      </w:r>
      <w:hyperlink r:id="rId24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орма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декларации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ее подготовке, состав содержащихся в ней сведений утверждены </w:t>
      </w:r>
      <w:r w:rsidR="007146B8" w:rsidRPr="007146B8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7146B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7146B8" w:rsidRPr="00714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Росреестра от 04.03.2022 N </w:t>
      </w:r>
      <w:proofErr w:type="gramStart"/>
      <w:r w:rsidR="007146B8" w:rsidRPr="007146B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7146B8" w:rsidRPr="007146B8">
        <w:rPr>
          <w:rFonts w:ascii="Times New Roman" w:hAnsi="Times New Roman" w:cs="Times New Roman"/>
          <w:color w:val="000000" w:themeColor="text1"/>
          <w:sz w:val="28"/>
          <w:szCs w:val="28"/>
        </w:rPr>
        <w:t>/0072 "Об утверждении формы декларации об объекте недвижимости, требований к ее подготовке, соста</w:t>
      </w:r>
      <w:r w:rsidR="007146B8">
        <w:rPr>
          <w:rFonts w:ascii="Times New Roman" w:hAnsi="Times New Roman" w:cs="Times New Roman"/>
          <w:color w:val="000000" w:themeColor="text1"/>
          <w:sz w:val="28"/>
          <w:szCs w:val="28"/>
        </w:rPr>
        <w:t>ва содержащихся в ней сведений".</w:t>
      </w:r>
    </w:p>
    <w:p w14:paraId="0F48F232" w14:textId="77777777" w:rsidR="000733FA" w:rsidRPr="000733FA" w:rsidRDefault="000733FA" w:rsidP="00073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п. 7,8 Требований - </w:t>
      </w:r>
      <w:r w:rsidRPr="000733FA">
        <w:rPr>
          <w:rFonts w:ascii="Times New Roman" w:hAnsi="Times New Roman" w:cs="Times New Roman"/>
          <w:sz w:val="28"/>
          <w:szCs w:val="28"/>
        </w:rPr>
        <w:t xml:space="preserve">Декларация оформляется на листах формата A4. Номер листа Декларации включает в себя </w:t>
      </w:r>
      <w:r w:rsidRPr="000733FA">
        <w:rPr>
          <w:rFonts w:ascii="Times New Roman" w:hAnsi="Times New Roman" w:cs="Times New Roman"/>
          <w:sz w:val="28"/>
          <w:szCs w:val="28"/>
          <w:u w:val="single"/>
        </w:rPr>
        <w:t>также указание общего количества листов Декларации</w:t>
      </w:r>
      <w:r w:rsidRPr="000733FA">
        <w:rPr>
          <w:rFonts w:ascii="Times New Roman" w:hAnsi="Times New Roman" w:cs="Times New Roman"/>
          <w:sz w:val="28"/>
          <w:szCs w:val="28"/>
        </w:rPr>
        <w:t>.</w:t>
      </w:r>
    </w:p>
    <w:p w14:paraId="7C802201" w14:textId="77777777" w:rsidR="000733FA" w:rsidRDefault="000733FA" w:rsidP="00073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3FA">
        <w:rPr>
          <w:rFonts w:ascii="Times New Roman" w:hAnsi="Times New Roman" w:cs="Times New Roman"/>
          <w:sz w:val="28"/>
          <w:szCs w:val="28"/>
        </w:rPr>
        <w:lastRenderedPageBreak/>
        <w:t xml:space="preserve">Незаполненные строки реквизитов Декларации </w:t>
      </w:r>
      <w:r w:rsidRPr="000733FA">
        <w:rPr>
          <w:rFonts w:ascii="Times New Roman" w:hAnsi="Times New Roman" w:cs="Times New Roman"/>
          <w:sz w:val="28"/>
          <w:szCs w:val="28"/>
          <w:u w:val="single"/>
        </w:rPr>
        <w:t>не исключаются</w:t>
      </w:r>
      <w:r w:rsidRPr="000733FA">
        <w:rPr>
          <w:rFonts w:ascii="Times New Roman" w:hAnsi="Times New Roman" w:cs="Times New Roman"/>
          <w:sz w:val="28"/>
          <w:szCs w:val="28"/>
        </w:rPr>
        <w:t>, в таких реквизитах проставляется знак "</w:t>
      </w:r>
      <w:proofErr w:type="gramStart"/>
      <w:r w:rsidRPr="000733FA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0733FA">
        <w:rPr>
          <w:rFonts w:ascii="Times New Roman" w:hAnsi="Times New Roman" w:cs="Times New Roman"/>
          <w:sz w:val="28"/>
          <w:szCs w:val="28"/>
        </w:rPr>
        <w:t xml:space="preserve"> (прочерк).</w:t>
      </w:r>
    </w:p>
    <w:p w14:paraId="5AA58942" w14:textId="77777777" w:rsidR="00405088" w:rsidRDefault="00405088" w:rsidP="00073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405088">
        <w:rPr>
          <w:rFonts w:ascii="Times New Roman" w:hAnsi="Times New Roman" w:cs="Times New Roman"/>
          <w:sz w:val="28"/>
          <w:szCs w:val="28"/>
        </w:rPr>
        <w:t xml:space="preserve">а каждом листе Декларации (в свободном месте страницы </w:t>
      </w:r>
      <w:r>
        <w:rPr>
          <w:rFonts w:ascii="Times New Roman" w:hAnsi="Times New Roman" w:cs="Times New Roman"/>
          <w:sz w:val="28"/>
          <w:szCs w:val="28"/>
        </w:rPr>
        <w:t>под основным текстом Декларации</w:t>
      </w:r>
      <w:r w:rsidRPr="00405088">
        <w:rPr>
          <w:rFonts w:ascii="Times New Roman" w:hAnsi="Times New Roman" w:cs="Times New Roman"/>
          <w:sz w:val="28"/>
          <w:szCs w:val="28"/>
        </w:rPr>
        <w:t xml:space="preserve">) заверяется подписью лица, составившего Декларацию, с указанием расшифровки подписи лица (фамилия, имя, отчество (последнее - при наличии), должности (при наличии) и </w:t>
      </w:r>
      <w:r w:rsidRPr="00405088">
        <w:rPr>
          <w:rFonts w:ascii="Times New Roman" w:hAnsi="Times New Roman" w:cs="Times New Roman"/>
          <w:sz w:val="28"/>
          <w:szCs w:val="28"/>
          <w:u w:val="single"/>
        </w:rPr>
        <w:t>даты</w:t>
      </w:r>
      <w:r w:rsidRPr="00405088">
        <w:rPr>
          <w:rFonts w:ascii="Times New Roman" w:hAnsi="Times New Roman" w:cs="Times New Roman"/>
          <w:sz w:val="28"/>
          <w:szCs w:val="28"/>
        </w:rPr>
        <w:t xml:space="preserve"> подготовки Декларации. </w:t>
      </w:r>
      <w:proofErr w:type="gramEnd"/>
    </w:p>
    <w:p w14:paraId="1B8F7D6C" w14:textId="77777777" w:rsidR="00405088" w:rsidRDefault="00405088" w:rsidP="00073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CB66E8" w14:textId="77777777" w:rsidR="009D0E9A" w:rsidRDefault="00B55663" w:rsidP="00073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Ваше внимание, что </w:t>
      </w:r>
      <w:r w:rsidR="00D42B10">
        <w:rPr>
          <w:rFonts w:ascii="Times New Roman" w:hAnsi="Times New Roman" w:cs="Times New Roman"/>
          <w:sz w:val="28"/>
          <w:szCs w:val="28"/>
        </w:rPr>
        <w:t>е</w:t>
      </w:r>
      <w:r w:rsidR="009D0E9A" w:rsidRPr="009D0E9A">
        <w:rPr>
          <w:rFonts w:ascii="Times New Roman" w:hAnsi="Times New Roman" w:cs="Times New Roman"/>
          <w:sz w:val="28"/>
          <w:szCs w:val="28"/>
        </w:rPr>
        <w:t xml:space="preserve">сли правообладателями объекта недвижимости являются участники общей собственности, допускается указание в Декларации сведений об одном из них. </w:t>
      </w:r>
      <w:r w:rsidR="009D0E9A" w:rsidRPr="00D42B10">
        <w:rPr>
          <w:rFonts w:ascii="Times New Roman" w:hAnsi="Times New Roman" w:cs="Times New Roman"/>
          <w:sz w:val="28"/>
          <w:szCs w:val="28"/>
          <w:u w:val="single"/>
        </w:rPr>
        <w:t>Сведения об остальных участниках общей собственности приводятся в приложении к Декларации в том же объеме, что и в Декларации</w:t>
      </w:r>
      <w:r w:rsidR="009D0E9A" w:rsidRPr="009D0E9A">
        <w:rPr>
          <w:rFonts w:ascii="Times New Roman" w:hAnsi="Times New Roman" w:cs="Times New Roman"/>
          <w:sz w:val="28"/>
          <w:szCs w:val="28"/>
        </w:rPr>
        <w:t xml:space="preserve">. В этом случае в строке "Примечание" </w:t>
      </w:r>
      <w:r w:rsidR="009D0E9A" w:rsidRPr="00FE3BFD">
        <w:rPr>
          <w:rFonts w:ascii="Times New Roman" w:hAnsi="Times New Roman" w:cs="Times New Roman"/>
          <w:b/>
          <w:sz w:val="28"/>
          <w:szCs w:val="28"/>
        </w:rPr>
        <w:t>реквизита 5</w:t>
      </w:r>
      <w:r w:rsidR="009D0E9A" w:rsidRPr="009D0E9A">
        <w:rPr>
          <w:rFonts w:ascii="Times New Roman" w:hAnsi="Times New Roman" w:cs="Times New Roman"/>
          <w:sz w:val="28"/>
          <w:szCs w:val="28"/>
        </w:rPr>
        <w:t xml:space="preserve"> </w:t>
      </w:r>
      <w:r w:rsidR="00FE3BFD">
        <w:rPr>
          <w:rFonts w:ascii="Times New Roman" w:hAnsi="Times New Roman" w:cs="Times New Roman"/>
          <w:sz w:val="28"/>
          <w:szCs w:val="28"/>
        </w:rPr>
        <w:t xml:space="preserve">«Правообладатели…» </w:t>
      </w:r>
      <w:r w:rsidR="009D0E9A" w:rsidRPr="009D0E9A">
        <w:rPr>
          <w:rFonts w:ascii="Times New Roman" w:hAnsi="Times New Roman" w:cs="Times New Roman"/>
          <w:sz w:val="28"/>
          <w:szCs w:val="28"/>
        </w:rPr>
        <w:t xml:space="preserve">Декларации указывается </w:t>
      </w:r>
      <w:r w:rsidR="009D0E9A" w:rsidRPr="009D0E9A">
        <w:rPr>
          <w:rFonts w:ascii="Times New Roman" w:hAnsi="Times New Roman" w:cs="Times New Roman"/>
          <w:b/>
          <w:sz w:val="28"/>
          <w:szCs w:val="28"/>
        </w:rPr>
        <w:t>"список приведен в приложении на лист</w:t>
      </w:r>
      <w:proofErr w:type="gramStart"/>
      <w:r w:rsidR="009D0E9A" w:rsidRPr="009D0E9A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="009D0E9A" w:rsidRPr="009D0E9A">
        <w:rPr>
          <w:rFonts w:ascii="Times New Roman" w:hAnsi="Times New Roman" w:cs="Times New Roman"/>
          <w:b/>
          <w:sz w:val="28"/>
          <w:szCs w:val="28"/>
        </w:rPr>
        <w:t>ах) _____"</w:t>
      </w:r>
      <w:r w:rsidR="009D0E9A" w:rsidRPr="009D0E9A">
        <w:rPr>
          <w:rFonts w:ascii="Times New Roman" w:hAnsi="Times New Roman" w:cs="Times New Roman"/>
          <w:sz w:val="28"/>
          <w:szCs w:val="28"/>
        </w:rPr>
        <w:t>.</w:t>
      </w:r>
      <w:r w:rsidR="00FE3BFD">
        <w:rPr>
          <w:rFonts w:ascii="Times New Roman" w:hAnsi="Times New Roman" w:cs="Times New Roman"/>
          <w:sz w:val="28"/>
          <w:szCs w:val="28"/>
        </w:rPr>
        <w:t xml:space="preserve"> (На практике – эти сведения НЕ указываются)</w:t>
      </w:r>
      <w:r w:rsidR="009D0E9A" w:rsidRPr="009D0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7C7D9" w14:textId="77777777" w:rsidR="009D0E9A" w:rsidRDefault="009D0E9A" w:rsidP="00073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E9A">
        <w:rPr>
          <w:rFonts w:ascii="Times New Roman" w:hAnsi="Times New Roman" w:cs="Times New Roman"/>
          <w:sz w:val="28"/>
          <w:szCs w:val="28"/>
        </w:rPr>
        <w:t>Декларация подписывается всеми участниками общей собственности</w:t>
      </w:r>
      <w:proofErr w:type="gramStart"/>
      <w:r w:rsidRPr="009D0E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D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40D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0D13">
        <w:rPr>
          <w:rFonts w:ascii="Times New Roman" w:hAnsi="Times New Roman" w:cs="Times New Roman"/>
          <w:sz w:val="28"/>
          <w:szCs w:val="28"/>
        </w:rPr>
        <w:t>.27 Требований)</w:t>
      </w:r>
    </w:p>
    <w:p w14:paraId="2EFA8329" w14:textId="77777777" w:rsidR="009D0E9A" w:rsidRDefault="009D0E9A" w:rsidP="00073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867FA1" w14:textId="77777777" w:rsidR="00337D6F" w:rsidRPr="00337D6F" w:rsidRDefault="00337D6F" w:rsidP="0024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7D6F">
        <w:rPr>
          <w:rFonts w:ascii="Times New Roman" w:hAnsi="Times New Roman" w:cs="Times New Roman"/>
          <w:sz w:val="28"/>
          <w:szCs w:val="28"/>
          <w:u w:val="single"/>
        </w:rPr>
        <w:t>Допускаются ошибки при заполнении декларации представителем правообладателя.</w:t>
      </w:r>
    </w:p>
    <w:p w14:paraId="51DB251E" w14:textId="77777777" w:rsidR="00240D13" w:rsidRDefault="00240D13" w:rsidP="0024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0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D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40D13">
        <w:rPr>
          <w:rFonts w:ascii="Times New Roman" w:hAnsi="Times New Roman" w:cs="Times New Roman"/>
          <w:sz w:val="28"/>
          <w:szCs w:val="28"/>
        </w:rPr>
        <w:t xml:space="preserve"> если Декларация оформляется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, то в силу п. </w:t>
      </w:r>
      <w:r w:rsidRPr="00240D1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240D13">
        <w:rPr>
          <w:rFonts w:ascii="Times New Roman" w:hAnsi="Times New Roman" w:cs="Times New Roman"/>
          <w:sz w:val="28"/>
          <w:szCs w:val="28"/>
        </w:rPr>
        <w:t>помимо указания в реквизите 5 Декларации сведений о правообладателя в реквизите 6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14:paraId="5F2BE3BC" w14:textId="77777777" w:rsidR="00240D13" w:rsidRPr="00240D13" w:rsidRDefault="00240D13" w:rsidP="0024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D13">
        <w:rPr>
          <w:rFonts w:ascii="Times New Roman" w:hAnsi="Times New Roman" w:cs="Times New Roman"/>
          <w:sz w:val="28"/>
          <w:szCs w:val="28"/>
          <w:u w:val="single"/>
        </w:rPr>
        <w:t>о физическом лице</w:t>
      </w:r>
      <w:r w:rsidRPr="00240D13">
        <w:rPr>
          <w:rFonts w:ascii="Times New Roman" w:hAnsi="Times New Roman" w:cs="Times New Roman"/>
          <w:sz w:val="28"/>
          <w:szCs w:val="28"/>
        </w:rPr>
        <w:t xml:space="preserve">, непосредственно заполнившем и подписавшем Декларацию, - </w:t>
      </w:r>
      <w:r w:rsidRPr="00240D13">
        <w:rPr>
          <w:rFonts w:ascii="Times New Roman" w:hAnsi="Times New Roman" w:cs="Times New Roman"/>
          <w:sz w:val="28"/>
          <w:szCs w:val="28"/>
          <w:u w:val="single"/>
        </w:rPr>
        <w:t>реквизиты документа</w:t>
      </w:r>
      <w:r w:rsidRPr="00240D13">
        <w:rPr>
          <w:rFonts w:ascii="Times New Roman" w:hAnsi="Times New Roman" w:cs="Times New Roman"/>
          <w:sz w:val="28"/>
          <w:szCs w:val="28"/>
        </w:rPr>
        <w:t xml:space="preserve">, </w:t>
      </w:r>
      <w:r w:rsidRPr="00240D13">
        <w:rPr>
          <w:rFonts w:ascii="Times New Roman" w:hAnsi="Times New Roman" w:cs="Times New Roman"/>
          <w:sz w:val="28"/>
          <w:szCs w:val="28"/>
          <w:u w:val="single"/>
        </w:rPr>
        <w:t>подтверждающего полномочия</w:t>
      </w:r>
      <w:r w:rsidRPr="00240D13">
        <w:rPr>
          <w:rFonts w:ascii="Times New Roman" w:hAnsi="Times New Roman" w:cs="Times New Roman"/>
          <w:sz w:val="28"/>
          <w:szCs w:val="28"/>
        </w:rPr>
        <w:t xml:space="preserve"> действовать от имени представляемого физического или юридического лица, </w:t>
      </w:r>
      <w:r w:rsidRPr="00240D13">
        <w:rPr>
          <w:rFonts w:ascii="Times New Roman" w:hAnsi="Times New Roman" w:cs="Times New Roman"/>
          <w:sz w:val="28"/>
          <w:szCs w:val="28"/>
          <w:u w:val="single"/>
        </w:rPr>
        <w:t>фамилия, имя, отчество</w:t>
      </w:r>
      <w:r w:rsidRPr="00240D13">
        <w:rPr>
          <w:rFonts w:ascii="Times New Roman" w:hAnsi="Times New Roman" w:cs="Times New Roman"/>
          <w:sz w:val="28"/>
          <w:szCs w:val="28"/>
        </w:rPr>
        <w:t xml:space="preserve"> (отчество указывается при наличии), </w:t>
      </w:r>
      <w:r w:rsidRPr="00240D13">
        <w:rPr>
          <w:rFonts w:ascii="Times New Roman" w:hAnsi="Times New Roman" w:cs="Times New Roman"/>
          <w:sz w:val="28"/>
          <w:szCs w:val="28"/>
          <w:u w:val="single"/>
        </w:rPr>
        <w:t>страховой номер индивидуального лицевого счета (при его отсутствии - наименование и реквизиты документа, удостоверяющего личность),</w:t>
      </w:r>
      <w:r w:rsidRPr="00240D13">
        <w:rPr>
          <w:rFonts w:ascii="Times New Roman" w:hAnsi="Times New Roman" w:cs="Times New Roman"/>
          <w:sz w:val="28"/>
          <w:szCs w:val="28"/>
        </w:rPr>
        <w:t xml:space="preserve"> адрес постоянного места жительства или фактического пребывания, адрес электронной почты (при наличии).</w:t>
      </w:r>
      <w:proofErr w:type="gramEnd"/>
      <w:r w:rsidRPr="00240D13">
        <w:rPr>
          <w:rFonts w:ascii="Times New Roman" w:hAnsi="Times New Roman" w:cs="Times New Roman"/>
          <w:sz w:val="28"/>
          <w:szCs w:val="28"/>
        </w:rPr>
        <w:t xml:space="preserve"> Если данное физическое лицо действует от имени органа государственной власти Российской Федерации, органа государственной власти субъекта Российской Федерации или органа местного самоуправления и является при этом руководителем или иным работником такого органа, </w:t>
      </w:r>
      <w:r w:rsidRPr="00240D13">
        <w:rPr>
          <w:rFonts w:ascii="Times New Roman" w:hAnsi="Times New Roman" w:cs="Times New Roman"/>
          <w:sz w:val="28"/>
          <w:szCs w:val="28"/>
          <w:u w:val="single"/>
        </w:rPr>
        <w:t>указываются реквизиты документа, подтверждающего полномочия действовать от имени данного органа, фамилия, имя, отчество</w:t>
      </w:r>
      <w:r w:rsidRPr="00240D13">
        <w:rPr>
          <w:rFonts w:ascii="Times New Roman" w:hAnsi="Times New Roman" w:cs="Times New Roman"/>
          <w:sz w:val="28"/>
          <w:szCs w:val="28"/>
        </w:rPr>
        <w:t>;</w:t>
      </w:r>
    </w:p>
    <w:p w14:paraId="31CC9C75" w14:textId="77777777" w:rsidR="00240D13" w:rsidRDefault="00240D13" w:rsidP="0024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D6F">
        <w:rPr>
          <w:rFonts w:ascii="Times New Roman" w:hAnsi="Times New Roman" w:cs="Times New Roman"/>
          <w:sz w:val="28"/>
          <w:szCs w:val="28"/>
          <w:u w:val="single"/>
        </w:rPr>
        <w:t>в отношении представляемого российского юридического лица</w:t>
      </w:r>
      <w:r w:rsidRPr="00240D13">
        <w:rPr>
          <w:rFonts w:ascii="Times New Roman" w:hAnsi="Times New Roman" w:cs="Times New Roman"/>
          <w:sz w:val="28"/>
          <w:szCs w:val="28"/>
        </w:rPr>
        <w:t xml:space="preserve"> (в том числе органа государственной власти или органа местного самоуправления) - </w:t>
      </w:r>
      <w:r w:rsidRPr="00337D6F">
        <w:rPr>
          <w:rFonts w:ascii="Times New Roman" w:hAnsi="Times New Roman" w:cs="Times New Roman"/>
          <w:sz w:val="28"/>
          <w:szCs w:val="28"/>
          <w:u w:val="single"/>
        </w:rPr>
        <w:t>полное наименование, идентификационный номер налогоплательщика, основной государственный регистрационный номер, дата государственной регистрации, адрес (место нахождения) постоянно действующего исполнительного органа</w:t>
      </w:r>
      <w:r w:rsidRPr="00240D13">
        <w:rPr>
          <w:rFonts w:ascii="Times New Roman" w:hAnsi="Times New Roman" w:cs="Times New Roman"/>
          <w:sz w:val="28"/>
          <w:szCs w:val="28"/>
        </w:rPr>
        <w:t>, адрес электронной почты (при наличии)</w:t>
      </w:r>
      <w:r w:rsidR="00337D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19B0355" w14:textId="77777777" w:rsidR="00024CAE" w:rsidRDefault="00024CAE" w:rsidP="0024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DB8AA8" w14:textId="77777777" w:rsidR="00024CAE" w:rsidRPr="00024CAE" w:rsidRDefault="00024CAE" w:rsidP="00024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Новым приказом предусмотрено </w:t>
      </w:r>
      <w:r w:rsidR="00FE2802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декларации не</w:t>
      </w:r>
      <w:r w:rsidR="00FE2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FE2802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, но и в </w:t>
      </w:r>
      <w:r w:rsidR="00FE2802">
        <w:rPr>
          <w:rFonts w:ascii="Times New Roman" w:hAnsi="Times New Roman" w:cs="Times New Roman"/>
          <w:sz w:val="28"/>
          <w:szCs w:val="28"/>
        </w:rPr>
        <w:t>форме электронного документа.</w:t>
      </w:r>
      <w:r w:rsidRPr="00024CAE">
        <w:rPr>
          <w:rFonts w:ascii="Times New Roman" w:hAnsi="Times New Roman" w:cs="Times New Roman"/>
          <w:sz w:val="28"/>
          <w:szCs w:val="28"/>
        </w:rPr>
        <w:t xml:space="preserve"> При оформлении Декларации в форме электронного документа Декларация подготавливается в виде XML-документа, созданного с использованием XML-схем, обеспечивающего </w:t>
      </w:r>
      <w:r w:rsidRPr="00024CAE">
        <w:rPr>
          <w:rFonts w:ascii="Times New Roman" w:hAnsi="Times New Roman" w:cs="Times New Roman"/>
          <w:sz w:val="28"/>
          <w:szCs w:val="28"/>
        </w:rPr>
        <w:lastRenderedPageBreak/>
        <w:t xml:space="preserve">считывание и контроль представленных данных, </w:t>
      </w:r>
      <w:r w:rsidRPr="00FE2802">
        <w:rPr>
          <w:rFonts w:ascii="Times New Roman" w:hAnsi="Times New Roman" w:cs="Times New Roman"/>
          <w:sz w:val="28"/>
          <w:szCs w:val="28"/>
          <w:u w:val="single"/>
        </w:rPr>
        <w:t>и заверяется усиленной квалифицированной электронной подписью лица, составившего Декларацию</w:t>
      </w:r>
      <w:r w:rsidRPr="00024CAE">
        <w:rPr>
          <w:rFonts w:ascii="Times New Roman" w:hAnsi="Times New Roman" w:cs="Times New Roman"/>
          <w:sz w:val="28"/>
          <w:szCs w:val="28"/>
        </w:rPr>
        <w:t>.</w:t>
      </w:r>
    </w:p>
    <w:p w14:paraId="3B62FA0A" w14:textId="77777777" w:rsidR="00267DD8" w:rsidRDefault="00267DD8" w:rsidP="00267DD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35790">
        <w:rPr>
          <w:rFonts w:ascii="Times New Roman" w:hAnsi="Times New Roman" w:cs="Times New Roman"/>
          <w:b/>
          <w:sz w:val="28"/>
          <w:szCs w:val="28"/>
        </w:rPr>
        <w:t>.</w:t>
      </w:r>
    </w:p>
    <w:p w14:paraId="5F1F3583" w14:textId="77777777" w:rsidR="008879A2" w:rsidRDefault="008879A2" w:rsidP="008879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Пересечение земельных участков</w:t>
      </w:r>
    </w:p>
    <w:p w14:paraId="4B54D84D" w14:textId="77777777" w:rsidR="006F0673" w:rsidRDefault="008879A2" w:rsidP="008879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12C4">
        <w:rPr>
          <w:rFonts w:ascii="Times New Roman" w:hAnsi="Times New Roman" w:cs="Times New Roman"/>
          <w:sz w:val="28"/>
          <w:szCs w:val="28"/>
        </w:rPr>
        <w:t xml:space="preserve">оследнее время </w:t>
      </w:r>
      <w:r w:rsidR="00AC1B8E" w:rsidRPr="00586476">
        <w:rPr>
          <w:rFonts w:ascii="Times New Roman" w:hAnsi="Times New Roman" w:cs="Times New Roman"/>
          <w:sz w:val="28"/>
          <w:szCs w:val="28"/>
          <w:u w:val="single"/>
        </w:rPr>
        <w:t>очень часто</w:t>
      </w:r>
      <w:r w:rsidR="00AC1B8E">
        <w:rPr>
          <w:rFonts w:ascii="Times New Roman" w:hAnsi="Times New Roman" w:cs="Times New Roman"/>
          <w:sz w:val="28"/>
          <w:szCs w:val="28"/>
        </w:rPr>
        <w:t xml:space="preserve"> при загрузке </w:t>
      </w:r>
      <w:proofErr w:type="gramStart"/>
      <w:r w:rsidR="00AC1B8E">
        <w:rPr>
          <w:rFonts w:ascii="Times New Roman" w:hAnsi="Times New Roman" w:cs="Times New Roman"/>
          <w:sz w:val="28"/>
          <w:szCs w:val="28"/>
        </w:rPr>
        <w:t xml:space="preserve">межевого плана, подготовленного в результате выполнения кадастровых работ </w:t>
      </w:r>
      <w:r w:rsidR="00AC1B8E" w:rsidRPr="00AC1B8E">
        <w:rPr>
          <w:rFonts w:ascii="Times New Roman" w:hAnsi="Times New Roman" w:cs="Times New Roman"/>
          <w:sz w:val="28"/>
          <w:szCs w:val="28"/>
        </w:rPr>
        <w:t>в связи с уточнением местоположения границ</w:t>
      </w:r>
      <w:r w:rsidR="00AC1B8E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586476">
        <w:rPr>
          <w:rFonts w:ascii="Times New Roman" w:hAnsi="Times New Roman" w:cs="Times New Roman"/>
          <w:sz w:val="28"/>
          <w:szCs w:val="28"/>
        </w:rPr>
        <w:t>е</w:t>
      </w:r>
      <w:r w:rsidR="00AC1B8E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AC1B8E">
        <w:rPr>
          <w:rFonts w:ascii="Times New Roman" w:hAnsi="Times New Roman" w:cs="Times New Roman"/>
          <w:sz w:val="28"/>
          <w:szCs w:val="28"/>
        </w:rPr>
        <w:t xml:space="preserve"> пересечения с другим земельным участком</w:t>
      </w:r>
      <w:r w:rsidR="000112C4">
        <w:rPr>
          <w:rFonts w:ascii="Times New Roman" w:hAnsi="Times New Roman" w:cs="Times New Roman"/>
          <w:sz w:val="28"/>
          <w:szCs w:val="28"/>
        </w:rPr>
        <w:t xml:space="preserve"> или земельными участками</w:t>
      </w:r>
      <w:r w:rsidR="00AC1B8E">
        <w:rPr>
          <w:rFonts w:ascii="Times New Roman" w:hAnsi="Times New Roman" w:cs="Times New Roman"/>
          <w:sz w:val="28"/>
          <w:szCs w:val="28"/>
        </w:rPr>
        <w:t xml:space="preserve">, что является основанием для приостановления.  </w:t>
      </w:r>
      <w:r w:rsidR="00586476">
        <w:rPr>
          <w:rFonts w:ascii="Times New Roman" w:hAnsi="Times New Roman" w:cs="Times New Roman"/>
          <w:sz w:val="28"/>
          <w:szCs w:val="28"/>
        </w:rPr>
        <w:t>Убедительн</w:t>
      </w:r>
      <w:r w:rsidR="00DA71BF">
        <w:rPr>
          <w:rFonts w:ascii="Times New Roman" w:hAnsi="Times New Roman" w:cs="Times New Roman"/>
          <w:sz w:val="28"/>
          <w:szCs w:val="28"/>
        </w:rPr>
        <w:t>ая</w:t>
      </w:r>
      <w:r w:rsidR="00586476">
        <w:rPr>
          <w:rFonts w:ascii="Times New Roman" w:hAnsi="Times New Roman" w:cs="Times New Roman"/>
          <w:sz w:val="28"/>
          <w:szCs w:val="28"/>
        </w:rPr>
        <w:t xml:space="preserve"> про</w:t>
      </w:r>
      <w:r w:rsidR="00DA71BF">
        <w:rPr>
          <w:rFonts w:ascii="Times New Roman" w:hAnsi="Times New Roman" w:cs="Times New Roman"/>
          <w:sz w:val="28"/>
          <w:szCs w:val="28"/>
        </w:rPr>
        <w:t>сьба</w:t>
      </w:r>
      <w:r w:rsidR="00586476">
        <w:rPr>
          <w:rFonts w:ascii="Times New Roman" w:hAnsi="Times New Roman" w:cs="Times New Roman"/>
          <w:sz w:val="28"/>
          <w:szCs w:val="28"/>
        </w:rPr>
        <w:t xml:space="preserve"> подготавливать межевые планы на</w:t>
      </w:r>
      <w:r w:rsidR="00AC1B8E">
        <w:rPr>
          <w:rFonts w:ascii="Times New Roman" w:hAnsi="Times New Roman" w:cs="Times New Roman"/>
          <w:sz w:val="28"/>
          <w:szCs w:val="28"/>
        </w:rPr>
        <w:t xml:space="preserve"> основе кадастрового п</w:t>
      </w:r>
      <w:r w:rsidR="0007435E">
        <w:rPr>
          <w:rFonts w:ascii="Times New Roman" w:hAnsi="Times New Roman" w:cs="Times New Roman"/>
          <w:sz w:val="28"/>
          <w:szCs w:val="28"/>
        </w:rPr>
        <w:t>лана соответствующей территории</w:t>
      </w:r>
      <w:r w:rsidR="00445B40">
        <w:rPr>
          <w:rFonts w:ascii="Times New Roman" w:hAnsi="Times New Roman" w:cs="Times New Roman"/>
          <w:sz w:val="28"/>
          <w:szCs w:val="28"/>
        </w:rPr>
        <w:t xml:space="preserve"> и сведений ЕГРН</w:t>
      </w:r>
      <w:r w:rsidR="0007435E">
        <w:rPr>
          <w:rFonts w:ascii="Times New Roman" w:hAnsi="Times New Roman" w:cs="Times New Roman"/>
          <w:sz w:val="28"/>
          <w:szCs w:val="28"/>
        </w:rPr>
        <w:t>.</w:t>
      </w:r>
    </w:p>
    <w:p w14:paraId="10FAE987" w14:textId="5E798CA3" w:rsidR="002478E7" w:rsidRDefault="00701774" w:rsidP="008879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разделе «Заключение кадастрового инженера» межевого плана содержится информация о наличии </w:t>
      </w:r>
      <w:r w:rsidR="00247C62">
        <w:rPr>
          <w:rFonts w:ascii="Times New Roman" w:hAnsi="Times New Roman" w:cs="Times New Roman"/>
          <w:sz w:val="28"/>
          <w:szCs w:val="28"/>
        </w:rPr>
        <w:t>реестровой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C62">
        <w:rPr>
          <w:rFonts w:ascii="Times New Roman" w:hAnsi="Times New Roman" w:cs="Times New Roman"/>
          <w:sz w:val="28"/>
          <w:szCs w:val="28"/>
        </w:rPr>
        <w:t>ошибки</w:t>
      </w:r>
      <w:r>
        <w:rPr>
          <w:rFonts w:ascii="Times New Roman" w:hAnsi="Times New Roman" w:cs="Times New Roman"/>
          <w:sz w:val="28"/>
          <w:szCs w:val="28"/>
        </w:rPr>
        <w:t xml:space="preserve"> в сведениях ЕГРН </w:t>
      </w:r>
      <w:r w:rsidR="00D004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местоположении ранее установленных границ смежных и (или) несмежных земельных участко</w:t>
      </w:r>
      <w:r w:rsidR="00247C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 виде пересечения с границами уточняемого земельного участка</w:t>
      </w:r>
      <w:r w:rsidR="00247C62">
        <w:rPr>
          <w:rFonts w:ascii="Times New Roman" w:hAnsi="Times New Roman" w:cs="Times New Roman"/>
          <w:sz w:val="28"/>
          <w:szCs w:val="28"/>
        </w:rPr>
        <w:t xml:space="preserve">, то орган регистрации прав </w:t>
      </w:r>
      <w:r w:rsidR="002478E7">
        <w:rPr>
          <w:rFonts w:ascii="Times New Roman" w:hAnsi="Times New Roman" w:cs="Times New Roman"/>
          <w:sz w:val="28"/>
          <w:szCs w:val="28"/>
        </w:rPr>
        <w:t xml:space="preserve">проводит дополнительную проверку сведений ЕГРН о смежном земельном участке и инициирует исправление реестровой ошибки в порядке </w:t>
      </w:r>
      <w:proofErr w:type="spellStart"/>
      <w:r w:rsidR="002478E7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="002478E7">
        <w:rPr>
          <w:rFonts w:ascii="Times New Roman" w:hAnsi="Times New Roman" w:cs="Times New Roman"/>
          <w:sz w:val="28"/>
          <w:szCs w:val="28"/>
        </w:rPr>
        <w:t>. 6,7 ст</w:t>
      </w:r>
      <w:proofErr w:type="gramEnd"/>
      <w:r w:rsidR="002478E7">
        <w:rPr>
          <w:rFonts w:ascii="Times New Roman" w:hAnsi="Times New Roman" w:cs="Times New Roman"/>
          <w:sz w:val="28"/>
          <w:szCs w:val="28"/>
        </w:rPr>
        <w:t xml:space="preserve">. 61 Закона №218-ФЗ. </w:t>
      </w:r>
    </w:p>
    <w:p w14:paraId="04DD9492" w14:textId="77777777" w:rsidR="000F4603" w:rsidRDefault="002478E7" w:rsidP="000F460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исправления реестровой ошибки органом регистрации составляет от 4 до 8 месяцев,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 приостановления повлечет за собой отказ в государственном кадастровом учете.</w:t>
      </w:r>
    </w:p>
    <w:p w14:paraId="4399652E" w14:textId="77777777" w:rsidR="00AD112E" w:rsidRDefault="000F4603" w:rsidP="000F460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A4FF2">
        <w:rPr>
          <w:rFonts w:ascii="Times New Roman" w:hAnsi="Times New Roman" w:cs="Times New Roman"/>
          <w:sz w:val="28"/>
          <w:szCs w:val="28"/>
        </w:rPr>
        <w:t xml:space="preserve">РЕКОМЕНДУЕМ приостанавливать данное обращение по собственной инициативе </w:t>
      </w:r>
      <w:r w:rsidR="002478E7">
        <w:rPr>
          <w:rFonts w:ascii="Times New Roman" w:hAnsi="Times New Roman" w:cs="Times New Roman"/>
          <w:sz w:val="28"/>
          <w:szCs w:val="28"/>
        </w:rPr>
        <w:t>на максимальный срок,</w:t>
      </w:r>
      <w:r w:rsidR="007A4FF2">
        <w:rPr>
          <w:rFonts w:ascii="Times New Roman" w:hAnsi="Times New Roman" w:cs="Times New Roman"/>
          <w:sz w:val="28"/>
          <w:szCs w:val="28"/>
        </w:rPr>
        <w:t xml:space="preserve"> предусмотренный законом (шесть месяцев).</w:t>
      </w:r>
      <w:r w:rsidR="00247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B5BC4" w14:textId="77777777" w:rsidR="007A4FF2" w:rsidRDefault="000F4603" w:rsidP="008879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81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B7381D">
        <w:rPr>
          <w:rFonts w:ascii="Times New Roman" w:hAnsi="Times New Roman" w:cs="Times New Roman"/>
          <w:b/>
          <w:sz w:val="28"/>
          <w:szCs w:val="28"/>
        </w:rPr>
        <w:t>письме</w:t>
      </w:r>
      <w:proofErr w:type="gramEnd"/>
      <w:r w:rsidRPr="00B73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81D">
        <w:rPr>
          <w:rFonts w:ascii="Times New Roman" w:hAnsi="Times New Roman" w:cs="Times New Roman"/>
          <w:b/>
          <w:sz w:val="28"/>
          <w:szCs w:val="28"/>
        </w:rPr>
        <w:t>Росрееста</w:t>
      </w:r>
      <w:proofErr w:type="spellEnd"/>
      <w:r w:rsidR="00AB7611" w:rsidRPr="00B7381D">
        <w:rPr>
          <w:rFonts w:ascii="Times New Roman" w:hAnsi="Times New Roman" w:cs="Times New Roman"/>
          <w:b/>
          <w:sz w:val="28"/>
          <w:szCs w:val="28"/>
        </w:rPr>
        <w:t xml:space="preserve"> от 22.07.2022 №18-6178-ТГ/22</w:t>
      </w:r>
      <w:r w:rsidR="00AB7611">
        <w:rPr>
          <w:rFonts w:ascii="Times New Roman" w:hAnsi="Times New Roman" w:cs="Times New Roman"/>
          <w:sz w:val="28"/>
          <w:szCs w:val="28"/>
        </w:rPr>
        <w:t xml:space="preserve"> разработаны методические рекомендации по формированию кадастровыми инженерами границ уточняемых и образованных земельных участков с учетом сведений ЕГРН, в том числе в случае выявления несовпадения границ (пересечений, разрывов). Рекомендую Вам его изучить.</w:t>
      </w:r>
    </w:p>
    <w:p w14:paraId="0A8C680A" w14:textId="3CBA9F2E" w:rsidR="00AB7611" w:rsidRDefault="00AB7611" w:rsidP="008879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обращаю Ваше внимание, что в случае если информация о наличии реестровой ошибки в смежных и (или) несмежных земельных участках </w:t>
      </w:r>
      <w:r w:rsidR="00D004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подтверждена в </w:t>
      </w:r>
      <w:r w:rsidR="00B7381D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исполнения мероприятий, предусмотренных </w:t>
      </w:r>
      <w:r w:rsidR="00B7381D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, и выявлены </w:t>
      </w:r>
      <w:r w:rsidR="00B7381D">
        <w:rPr>
          <w:rFonts w:ascii="Times New Roman" w:hAnsi="Times New Roman" w:cs="Times New Roman"/>
          <w:sz w:val="28"/>
          <w:szCs w:val="28"/>
        </w:rPr>
        <w:t>недостоверные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81D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МП, ОРП направляет соответствующую информацию в саморегулируемую организацию кадастровых </w:t>
      </w:r>
      <w:r w:rsidR="00B7381D">
        <w:rPr>
          <w:rFonts w:ascii="Times New Roman" w:hAnsi="Times New Roman" w:cs="Times New Roman"/>
          <w:sz w:val="28"/>
          <w:szCs w:val="28"/>
        </w:rPr>
        <w:t xml:space="preserve">инженеров, </w:t>
      </w:r>
      <w:r>
        <w:rPr>
          <w:rFonts w:ascii="Times New Roman" w:hAnsi="Times New Roman" w:cs="Times New Roman"/>
          <w:sz w:val="28"/>
          <w:szCs w:val="28"/>
        </w:rPr>
        <w:t>членом</w:t>
      </w:r>
      <w:r w:rsidR="00B73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которой является </w:t>
      </w:r>
      <w:r w:rsidR="00B7381D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81D">
        <w:rPr>
          <w:rFonts w:ascii="Times New Roman" w:hAnsi="Times New Roman" w:cs="Times New Roman"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</w:rPr>
        <w:t xml:space="preserve">, подготовивший межевой </w:t>
      </w:r>
      <w:r w:rsidR="00B7381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7800898" w14:textId="77777777" w:rsidR="008879A2" w:rsidRDefault="008879A2" w:rsidP="008879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35790">
        <w:rPr>
          <w:rFonts w:ascii="Times New Roman" w:hAnsi="Times New Roman" w:cs="Times New Roman"/>
          <w:b/>
          <w:sz w:val="28"/>
          <w:szCs w:val="28"/>
        </w:rPr>
        <w:t>.</w:t>
      </w:r>
    </w:p>
    <w:p w14:paraId="15D69B91" w14:textId="323BD72D" w:rsidR="008879A2" w:rsidRPr="0051249B" w:rsidRDefault="008879A2" w:rsidP="008879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постановке на ГКУ вновь образованного земельного участка выясняется, что земельный участок с таким адресом имеется в ЕГРН.</w:t>
      </w:r>
      <w:r w:rsidR="0051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42D">
        <w:rPr>
          <w:rFonts w:ascii="Times New Roman" w:hAnsi="Times New Roman" w:cs="Times New Roman"/>
          <w:b/>
          <w:sz w:val="28"/>
          <w:szCs w:val="28"/>
        </w:rPr>
        <w:br/>
      </w:r>
      <w:r w:rsidR="0051249B" w:rsidRPr="0051249B">
        <w:rPr>
          <w:rFonts w:ascii="Times New Roman" w:hAnsi="Times New Roman" w:cs="Times New Roman"/>
          <w:sz w:val="28"/>
          <w:szCs w:val="28"/>
        </w:rPr>
        <w:t>(за последний месяц только у меня в работе оказалось два таких обращения)</w:t>
      </w:r>
    </w:p>
    <w:p w14:paraId="651AD62D" w14:textId="77777777" w:rsidR="00A0119C" w:rsidRDefault="00A0119C" w:rsidP="008879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земельные участки с аналогичным </w:t>
      </w:r>
      <w:r w:rsidR="005378C1">
        <w:rPr>
          <w:rFonts w:ascii="Times New Roman" w:hAnsi="Times New Roman" w:cs="Times New Roman"/>
          <w:sz w:val="28"/>
          <w:szCs w:val="28"/>
        </w:rPr>
        <w:t>адресом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внесены в ЕГРН как ранее учтенные и не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границ. И в некоторых случаях при проведении правовой экспертизы выясняется, что внесенный </w:t>
      </w:r>
      <w:r w:rsidR="00C5577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="00C55770">
        <w:rPr>
          <w:rFonts w:ascii="Times New Roman" w:hAnsi="Times New Roman" w:cs="Times New Roman"/>
          <w:sz w:val="28"/>
          <w:szCs w:val="28"/>
        </w:rPr>
        <w:t xml:space="preserve"> учтенный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имеет аналогичные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у вновь образованного земельного участка. </w:t>
      </w:r>
    </w:p>
    <w:p w14:paraId="519767A5" w14:textId="77777777" w:rsidR="005378C1" w:rsidRPr="008879A2" w:rsidRDefault="005378C1" w:rsidP="005378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постановки на ГКУ вновь образованного земельного участка</w:t>
      </w:r>
      <w:r w:rsidR="00CE5694">
        <w:rPr>
          <w:rFonts w:ascii="Times New Roman" w:hAnsi="Times New Roman" w:cs="Times New Roman"/>
          <w:sz w:val="28"/>
          <w:szCs w:val="28"/>
        </w:rPr>
        <w:t xml:space="preserve"> всегда необходимо запрашивать сведения ЕГРН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7002FA" w14:textId="77777777" w:rsidR="00654F3E" w:rsidRDefault="00A0119C" w:rsidP="008879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совпадение адреса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связано с перенумерацией адресного хозяйства и ранее учтенному объекту в настоящее время 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адрес, уведомить об этом администрацию</w:t>
      </w:r>
      <w:r w:rsidR="00FB56B5">
        <w:rPr>
          <w:rFonts w:ascii="Times New Roman" w:hAnsi="Times New Roman" w:cs="Times New Roman"/>
          <w:sz w:val="28"/>
          <w:szCs w:val="28"/>
        </w:rPr>
        <w:t xml:space="preserve"> для внесения ими соответствующих изменений в ЕГРН</w:t>
      </w:r>
      <w:r w:rsidR="00C55770">
        <w:rPr>
          <w:rFonts w:ascii="Times New Roman" w:hAnsi="Times New Roman" w:cs="Times New Roman"/>
          <w:sz w:val="28"/>
          <w:szCs w:val="28"/>
        </w:rPr>
        <w:t>, после чего подавать заявление о постановке на ГКУ вновь образованного земельного участка.</w:t>
      </w:r>
    </w:p>
    <w:p w14:paraId="3C2F0916" w14:textId="77777777" w:rsidR="007820DE" w:rsidRDefault="007820DE" w:rsidP="007820D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35790">
        <w:rPr>
          <w:rFonts w:ascii="Times New Roman" w:hAnsi="Times New Roman" w:cs="Times New Roman"/>
          <w:b/>
          <w:sz w:val="28"/>
          <w:szCs w:val="28"/>
        </w:rPr>
        <w:t>.</w:t>
      </w:r>
    </w:p>
    <w:p w14:paraId="737C69C8" w14:textId="77777777" w:rsidR="007820DE" w:rsidRDefault="007820DE" w:rsidP="008879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AC9">
        <w:rPr>
          <w:rFonts w:ascii="Times New Roman" w:hAnsi="Times New Roman" w:cs="Times New Roman"/>
          <w:b/>
          <w:sz w:val="28"/>
          <w:szCs w:val="28"/>
        </w:rPr>
        <w:t xml:space="preserve">При уточнении местоположения протяженных объектов указываются не все земельные </w:t>
      </w:r>
      <w:proofErr w:type="gramStart"/>
      <w:r w:rsidRPr="00387AC9">
        <w:rPr>
          <w:rFonts w:ascii="Times New Roman" w:hAnsi="Times New Roman" w:cs="Times New Roman"/>
          <w:b/>
          <w:sz w:val="28"/>
          <w:szCs w:val="28"/>
        </w:rPr>
        <w:t>участки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данное сооружение расположено, а </w:t>
      </w:r>
      <w:r w:rsidR="00B869A0">
        <w:rPr>
          <w:rFonts w:ascii="Times New Roman" w:hAnsi="Times New Roman" w:cs="Times New Roman"/>
          <w:sz w:val="28"/>
          <w:szCs w:val="28"/>
        </w:rPr>
        <w:t>также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земельные участки, которые согласно сведениям ЕГРН имеют статус «архивный».</w:t>
      </w:r>
    </w:p>
    <w:p w14:paraId="06F300DD" w14:textId="175EFDD0" w:rsidR="00FA5C37" w:rsidRPr="00FA5C37" w:rsidRDefault="00FA5C37" w:rsidP="00FA5C3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Напоминаю, что в соответствии с п. </w:t>
      </w:r>
      <w:r w:rsidRPr="00FA5C3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Требований т</w:t>
      </w:r>
      <w:r w:rsidRPr="00FA5C37">
        <w:rPr>
          <w:rFonts w:ascii="Times New Roman" w:hAnsi="Times New Roman" w:cs="Times New Roman"/>
          <w:sz w:val="28"/>
          <w:szCs w:val="28"/>
        </w:rPr>
        <w:t xml:space="preserve">ехнический план объекта недвижимости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Pr="00FA5C37">
        <w:rPr>
          <w:rFonts w:ascii="Times New Roman" w:hAnsi="Times New Roman" w:cs="Times New Roman"/>
          <w:sz w:val="28"/>
          <w:szCs w:val="28"/>
          <w:u w:val="single"/>
        </w:rPr>
        <w:t>на основе сведений ЕГРН о земельном участке</w:t>
      </w:r>
      <w:r w:rsidRPr="00FA5C37">
        <w:rPr>
          <w:rFonts w:ascii="Times New Roman" w:hAnsi="Times New Roman" w:cs="Times New Roman"/>
          <w:sz w:val="28"/>
          <w:szCs w:val="28"/>
        </w:rPr>
        <w:t xml:space="preserve"> (земельных участках), в границах которого (которых) расположен соответствующий объект недвижимости, полученных в виде выписок из ЕГРН.</w:t>
      </w:r>
      <w:proofErr w:type="gramEnd"/>
      <w:r w:rsidRPr="00FA5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C37">
        <w:rPr>
          <w:rFonts w:ascii="Times New Roman" w:hAnsi="Times New Roman" w:cs="Times New Roman"/>
          <w:sz w:val="28"/>
          <w:szCs w:val="28"/>
        </w:rPr>
        <w:t xml:space="preserve">Если объект недвижимости расположен в границах нескольких земельных участков, при подготовке технического плана используются выписки из ЕГРН обо всех земельных участках, в границах которых расположен соответствующий объект недвижимости, </w:t>
      </w:r>
      <w:r w:rsidRPr="00FA5C37">
        <w:rPr>
          <w:rFonts w:ascii="Times New Roman" w:hAnsi="Times New Roman" w:cs="Times New Roman"/>
          <w:b/>
          <w:sz w:val="28"/>
          <w:szCs w:val="28"/>
          <w:u w:val="single"/>
        </w:rPr>
        <w:t>и (или) кадастровый план территории (кадастровые планы территории),</w:t>
      </w:r>
      <w:r w:rsidRPr="00FA5C37">
        <w:rPr>
          <w:rFonts w:ascii="Times New Roman" w:hAnsi="Times New Roman" w:cs="Times New Roman"/>
          <w:sz w:val="28"/>
          <w:szCs w:val="28"/>
        </w:rPr>
        <w:t xml:space="preserve"> </w:t>
      </w:r>
      <w:r w:rsidR="00D0042D">
        <w:rPr>
          <w:rFonts w:ascii="Times New Roman" w:hAnsi="Times New Roman" w:cs="Times New Roman"/>
          <w:sz w:val="28"/>
          <w:szCs w:val="28"/>
        </w:rPr>
        <w:br/>
      </w:r>
      <w:r w:rsidRPr="00FA5C37">
        <w:rPr>
          <w:rFonts w:ascii="Times New Roman" w:hAnsi="Times New Roman" w:cs="Times New Roman"/>
          <w:sz w:val="28"/>
          <w:szCs w:val="28"/>
        </w:rPr>
        <w:t>в границах которого (которых) расположен объект недвижимости (</w:t>
      </w:r>
      <w:r w:rsidRPr="00FA5C37">
        <w:rPr>
          <w:rFonts w:ascii="Times New Roman" w:hAnsi="Times New Roman" w:cs="Times New Roman"/>
          <w:sz w:val="28"/>
          <w:szCs w:val="28"/>
          <w:u w:val="single"/>
        </w:rPr>
        <w:t>например, линейный объект</w:t>
      </w:r>
      <w:r w:rsidRPr="00FA5C3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3374E4A5" w14:textId="77777777" w:rsidR="006F0673" w:rsidRDefault="006F0673" w:rsidP="006F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456EC" w14:textId="77777777" w:rsidR="002F0375" w:rsidRDefault="002F0375" w:rsidP="002F03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35790">
        <w:rPr>
          <w:rFonts w:ascii="Times New Roman" w:hAnsi="Times New Roman" w:cs="Times New Roman"/>
          <w:b/>
          <w:sz w:val="28"/>
          <w:szCs w:val="28"/>
        </w:rPr>
        <w:t>.</w:t>
      </w:r>
    </w:p>
    <w:p w14:paraId="5837726D" w14:textId="7D6B45BA" w:rsidR="00A17073" w:rsidRDefault="00E32195" w:rsidP="002F03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1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вопросу исправления реестровой ошибки в отношении </w:t>
      </w:r>
      <w:r w:rsidR="00FD721F" w:rsidRPr="00E321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земельных участков</w:t>
      </w:r>
      <w:r w:rsidRPr="00E321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образованных в установленном законом порядке </w:t>
      </w:r>
      <w:r w:rsidR="00FD721F" w:rsidRPr="00E321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соответствии</w:t>
      </w:r>
      <w:r w:rsidRPr="00E32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42D">
        <w:rPr>
          <w:rFonts w:ascii="Times New Roman" w:hAnsi="Times New Roman" w:cs="Times New Roman"/>
          <w:b/>
          <w:sz w:val="28"/>
          <w:szCs w:val="28"/>
        </w:rPr>
        <w:br/>
      </w:r>
      <w:r w:rsidRPr="00E32195">
        <w:rPr>
          <w:rFonts w:ascii="Times New Roman" w:hAnsi="Times New Roman" w:cs="Times New Roman"/>
          <w:b/>
          <w:sz w:val="28"/>
          <w:szCs w:val="28"/>
        </w:rPr>
        <w:t>с утвержденной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="00A17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22D9F81" w14:textId="77777777" w:rsidR="00EE5920" w:rsidRPr="00EE5920" w:rsidRDefault="00EE5920" w:rsidP="00E321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п. </w:t>
      </w:r>
      <w:r w:rsidRPr="00EE5920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Требований к подготовке МП, утвержденных Приказом Росреестра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/0592 от 14.12.2021 п</w:t>
      </w:r>
      <w:r w:rsidRPr="00EE5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 выполнении кадастровых работ в связи с уточнением описания местоположения границ земельного участка их местоположение определяется </w:t>
      </w:r>
      <w:r w:rsidRPr="00EE592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исходя из сведений, содержащихся в документе, подтверждающем право на земельный участок</w:t>
      </w:r>
      <w:r w:rsidRPr="00EE5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(за исключением выписки из ЕГРН), </w:t>
      </w:r>
      <w:r w:rsidRPr="00EE592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или при отсутствии такого документа </w:t>
      </w:r>
      <w:r w:rsidRPr="00EE59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исходя из сведений, содержащихся в документах, определявших местоположение границ</w:t>
      </w:r>
      <w:r w:rsidRPr="00EE592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земельного участка при его образовании</w:t>
      </w:r>
      <w:r w:rsidRPr="00EE592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B4D04E3" w14:textId="77777777" w:rsidR="00EE5920" w:rsidRDefault="00EE5920" w:rsidP="00E321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C136F5" w14:textId="77777777" w:rsidR="00E32195" w:rsidRDefault="00E32195" w:rsidP="00E321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п. 22 Требований </w:t>
      </w:r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случаях, предусмотренных федеральными законами, </w:t>
      </w:r>
      <w:r w:rsidRPr="000D36A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для подготовки межевого плана</w:t>
      </w:r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используются документы, определяющие (определявшие) в соответствии с законодательством Российской Федерации местоположение границ земельного участка (земельных участков) при его образовании, в том </w:t>
      </w:r>
      <w:r w:rsidRPr="00A439F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числе </w:t>
      </w:r>
      <w:r w:rsidRPr="000D36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схемы</w:t>
      </w:r>
      <w:r w:rsidRPr="00A439F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расположения земельного участка или земельных участков на кадастровом плане территории</w:t>
      </w:r>
      <w:r w:rsidR="000D36A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,</w:t>
      </w:r>
      <w:r w:rsidRPr="00A439F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0D36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решения</w:t>
      </w:r>
      <w:r w:rsidRPr="00A439F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, предусматривающие утверждение схемы расположения земельного участка или земельных участков </w:t>
      </w:r>
      <w:r w:rsidR="00A170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на кадастровом плане территории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proofErr w:type="gramEnd"/>
    </w:p>
    <w:p w14:paraId="23661B37" w14:textId="77777777" w:rsidR="00E32195" w:rsidRDefault="00E32195" w:rsidP="00E321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gramStart"/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в случае подготовки межевого плана в связи с исправлением реестровой ошибки в местоположении границ земельного участка, </w:t>
      </w:r>
      <w:r w:rsidRPr="00FA77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образованного в соответствии с вышеуказанными документами</w:t>
      </w:r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D72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необходим</w:t>
      </w:r>
      <w:r w:rsidR="00FD721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внесение изменений </w:t>
      </w:r>
      <w:r w:rsidRPr="00FD721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в </w:t>
      </w:r>
      <w:r w:rsidR="000D36A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данные </w:t>
      </w:r>
      <w:r w:rsidRPr="00FD721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документы, определявшие в соответствии с законодательством Российской Федерации местоположение границ земельного участка при его образовании</w:t>
      </w:r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14:paraId="1F2EC807" w14:textId="77777777" w:rsidR="005E2E5C" w:rsidRDefault="005E2E5C" w:rsidP="00E321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BC6D1D" w14:textId="77777777" w:rsidR="00371C0A" w:rsidRDefault="00371C0A" w:rsidP="00371C0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35790">
        <w:rPr>
          <w:rFonts w:ascii="Times New Roman" w:hAnsi="Times New Roman" w:cs="Times New Roman"/>
          <w:b/>
          <w:sz w:val="28"/>
          <w:szCs w:val="28"/>
        </w:rPr>
        <w:t>.</w:t>
      </w:r>
    </w:p>
    <w:p w14:paraId="37B2D0B2" w14:textId="77777777" w:rsidR="001A0A7B" w:rsidRDefault="00371C0A" w:rsidP="00371C0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Неверно указываются предельные минимальные и максимальные размеры земельных участков</w:t>
      </w:r>
      <w:r w:rsidR="001A0A7B">
        <w:rPr>
          <w:rFonts w:ascii="Times New Roman" w:hAnsi="Times New Roman" w:cs="Times New Roman"/>
          <w:b/>
          <w:sz w:val="28"/>
          <w:szCs w:val="28"/>
        </w:rPr>
        <w:t>.</w:t>
      </w:r>
    </w:p>
    <w:p w14:paraId="61FD0A5D" w14:textId="77777777" w:rsidR="007728E1" w:rsidRDefault="007728E1" w:rsidP="00772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22 Требований к подготовке МП, в случаях, предусмотренных федеральными законами, для подготовки межевого плана используются в том числе: нормативные правовые акты, устанавливающие предельные (максимальные и минимальные) размеры земельных участков.</w:t>
      </w:r>
      <w:proofErr w:type="gramEnd"/>
    </w:p>
    <w:p w14:paraId="4383797C" w14:textId="77777777" w:rsidR="00371C0A" w:rsidRDefault="00255AAD" w:rsidP="0037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п. 53 Требований к подготовке МП п</w:t>
      </w:r>
      <w:r w:rsidR="00371C0A">
        <w:rPr>
          <w:rFonts w:ascii="Times New Roman" w:hAnsi="Times New Roman" w:cs="Times New Roman"/>
          <w:sz w:val="28"/>
          <w:szCs w:val="28"/>
        </w:rPr>
        <w:t>редельные минимальный и максимальный размеры, соответствующие виду разрешенного использования земельного участка, указываются на основании документов, устанавливающих такие размеры в соответствии с законодательством Российской Федерации.</w:t>
      </w:r>
      <w:proofErr w:type="gramEnd"/>
      <w:r w:rsidR="00371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C0A">
        <w:rPr>
          <w:rFonts w:ascii="Times New Roman" w:hAnsi="Times New Roman" w:cs="Times New Roman"/>
          <w:sz w:val="28"/>
          <w:szCs w:val="28"/>
        </w:rPr>
        <w:t>В случае если законом субъекта Российской Федерации не установлен конкретный предельный максимальный размер земельных участков из земель сельскохозяйственного назначения, в соответствующих реквизитах разделов межевого плана может быть указан только минимальный размер таких земельных участков.</w:t>
      </w:r>
      <w:proofErr w:type="gramEnd"/>
    </w:p>
    <w:p w14:paraId="25D872E0" w14:textId="77777777" w:rsidR="00371C0A" w:rsidRDefault="00371C0A" w:rsidP="0068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AAD">
        <w:rPr>
          <w:rFonts w:ascii="Times New Roman" w:hAnsi="Times New Roman" w:cs="Times New Roman"/>
          <w:sz w:val="28"/>
          <w:szCs w:val="28"/>
          <w:u w:val="single"/>
        </w:rPr>
        <w:t xml:space="preserve">Сведения о таких документах указываются в </w:t>
      </w:r>
      <w:hyperlink r:id="rId26" w:history="1">
        <w:r w:rsidRPr="00255A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разделе</w:t>
        </w:r>
      </w:hyperlink>
      <w:r w:rsidRPr="00255AAD">
        <w:rPr>
          <w:rFonts w:ascii="Times New Roman" w:hAnsi="Times New Roman" w:cs="Times New Roman"/>
          <w:sz w:val="28"/>
          <w:szCs w:val="28"/>
          <w:u w:val="single"/>
        </w:rPr>
        <w:t xml:space="preserve"> "Исходные данные".</w:t>
      </w:r>
    </w:p>
    <w:p w14:paraId="7BBBB345" w14:textId="77777777" w:rsidR="007D7AD8" w:rsidRPr="001A0A7B" w:rsidRDefault="007D7AD8" w:rsidP="007D7AD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Особенно обратите внимание на правильность заполнения данных сведений в отношении земельных участков, у которых в результате уточнения увеличивается площадь, поскольку в силу п. 32 ч. 1 ст. 26 Закона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1A0A7B">
        <w:rPr>
          <w:rFonts w:ascii="Times New Roman" w:hAnsi="Times New Roman" w:cs="Times New Roman"/>
          <w:sz w:val="28"/>
          <w:szCs w:val="28"/>
        </w:rPr>
        <w:t xml:space="preserve"> площадь, </w:t>
      </w:r>
      <w:r>
        <w:rPr>
          <w:rFonts w:ascii="Times New Roman" w:hAnsi="Times New Roman" w:cs="Times New Roman"/>
          <w:sz w:val="28"/>
          <w:szCs w:val="28"/>
        </w:rPr>
        <w:t xml:space="preserve">указанная в МП </w:t>
      </w:r>
      <w:r w:rsidRPr="001A0A7B">
        <w:rPr>
          <w:rFonts w:ascii="Times New Roman" w:hAnsi="Times New Roman" w:cs="Times New Roman"/>
          <w:sz w:val="28"/>
          <w:szCs w:val="28"/>
        </w:rPr>
        <w:t xml:space="preserve">будет больше площади, сведения о которой содержатся в </w:t>
      </w:r>
      <w:r>
        <w:rPr>
          <w:rFonts w:ascii="Times New Roman" w:hAnsi="Times New Roman" w:cs="Times New Roman"/>
          <w:sz w:val="28"/>
          <w:szCs w:val="28"/>
        </w:rPr>
        <w:t xml:space="preserve">ЕГРН </w:t>
      </w:r>
      <w:r w:rsidRPr="001A0A7B">
        <w:rPr>
          <w:rFonts w:ascii="Times New Roman" w:hAnsi="Times New Roman" w:cs="Times New Roman"/>
          <w:sz w:val="28"/>
          <w:szCs w:val="28"/>
        </w:rPr>
        <w:t xml:space="preserve">на величину более чем предельный минимальный размер земельного участка, установленный в соответствии с земельным законодательством, </w:t>
      </w:r>
      <w:r>
        <w:rPr>
          <w:rFonts w:ascii="Times New Roman" w:hAnsi="Times New Roman" w:cs="Times New Roman"/>
          <w:sz w:val="28"/>
          <w:szCs w:val="28"/>
        </w:rPr>
        <w:t>то 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обстоятельство будет являться основанием для приостановления.</w:t>
      </w:r>
    </w:p>
    <w:p w14:paraId="6AD94B3C" w14:textId="77777777" w:rsidR="008D5BF1" w:rsidRDefault="008D5BF1" w:rsidP="008D5B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35790">
        <w:rPr>
          <w:rFonts w:ascii="Times New Roman" w:hAnsi="Times New Roman" w:cs="Times New Roman"/>
          <w:b/>
          <w:sz w:val="28"/>
          <w:szCs w:val="28"/>
        </w:rPr>
        <w:t>.</w:t>
      </w:r>
    </w:p>
    <w:p w14:paraId="2D282FAA" w14:textId="77777777" w:rsidR="00DF4752" w:rsidRPr="00EB3F4F" w:rsidRDefault="00EB3F4F" w:rsidP="0037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F4F">
        <w:rPr>
          <w:rFonts w:ascii="Times New Roman" w:hAnsi="Times New Roman" w:cs="Times New Roman"/>
          <w:b/>
          <w:sz w:val="28"/>
          <w:szCs w:val="28"/>
          <w:u w:val="single"/>
        </w:rPr>
        <w:t>При подготовке ТП неверно указывается наименование объекта.</w:t>
      </w:r>
    </w:p>
    <w:p w14:paraId="79B951C3" w14:textId="77777777" w:rsidR="00EB3F4F" w:rsidRDefault="00EB3F4F" w:rsidP="0037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4F">
        <w:rPr>
          <w:rFonts w:ascii="Times New Roman" w:hAnsi="Times New Roman" w:cs="Times New Roman"/>
          <w:sz w:val="28"/>
          <w:szCs w:val="28"/>
        </w:rPr>
        <w:lastRenderedPageBreak/>
        <w:t xml:space="preserve">Обращаю Ваше внимание, </w:t>
      </w:r>
      <w:r>
        <w:rPr>
          <w:rFonts w:ascii="Times New Roman" w:hAnsi="Times New Roman" w:cs="Times New Roman"/>
          <w:sz w:val="28"/>
          <w:szCs w:val="28"/>
        </w:rPr>
        <w:t xml:space="preserve">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052EE">
        <w:rPr>
          <w:rFonts w:ascii="Times New Roman" w:hAnsi="Times New Roman" w:cs="Times New Roman"/>
          <w:sz w:val="28"/>
          <w:szCs w:val="28"/>
        </w:rPr>
        <w:t xml:space="preserve">подп. 10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A052EE">
        <w:rPr>
          <w:rFonts w:ascii="Times New Roman" w:hAnsi="Times New Roman" w:cs="Times New Roman"/>
          <w:sz w:val="28"/>
          <w:szCs w:val="28"/>
        </w:rPr>
        <w:t>51 Требований к подготовке ТП в</w:t>
      </w:r>
      <w:r w:rsidR="00A052EE" w:rsidRPr="00A052EE">
        <w:rPr>
          <w:rFonts w:ascii="Times New Roman" w:hAnsi="Times New Roman" w:cs="Times New Roman"/>
          <w:sz w:val="28"/>
          <w:szCs w:val="28"/>
        </w:rPr>
        <w:t xml:space="preserve"> раздел "Характеристики объекта недвижимости" включаются</w:t>
      </w:r>
      <w:r w:rsidR="00A052EE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A052EE" w:rsidRPr="00A052EE">
        <w:rPr>
          <w:rFonts w:ascii="Times New Roman" w:hAnsi="Times New Roman" w:cs="Times New Roman"/>
          <w:sz w:val="28"/>
          <w:szCs w:val="28"/>
        </w:rPr>
        <w:t xml:space="preserve"> о:</w:t>
      </w:r>
    </w:p>
    <w:p w14:paraId="5582B135" w14:textId="46426D63" w:rsidR="00350D30" w:rsidRDefault="00A052EE" w:rsidP="0037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52EE">
        <w:rPr>
          <w:rFonts w:ascii="Times New Roman" w:hAnsi="Times New Roman" w:cs="Times New Roman"/>
          <w:sz w:val="28"/>
          <w:szCs w:val="28"/>
        </w:rPr>
        <w:t xml:space="preserve"> наименование (при наличии) здания, сооружения, помещения, объекта незавершенного строительства, единого недвижимого комплекса с учетом положений части 18 статьи 70 Федерального закона N 218-ФЗ. </w:t>
      </w:r>
      <w:proofErr w:type="gramStart"/>
      <w:r w:rsidRPr="00A052EE">
        <w:rPr>
          <w:rFonts w:ascii="Times New Roman" w:hAnsi="Times New Roman" w:cs="Times New Roman"/>
          <w:sz w:val="28"/>
          <w:szCs w:val="28"/>
        </w:rPr>
        <w:t xml:space="preserve">В случае указания наименования здания или сооружения в соответствии со сведениями, содержащимися </w:t>
      </w:r>
      <w:r w:rsidRPr="00350D30">
        <w:rPr>
          <w:rFonts w:ascii="Times New Roman" w:hAnsi="Times New Roman" w:cs="Times New Roman"/>
          <w:sz w:val="28"/>
          <w:szCs w:val="28"/>
          <w:u w:val="single"/>
        </w:rPr>
        <w:t>в проектной документации, разрешении на строительство или в разрешении на ввод объекта в эксплуатацию</w:t>
      </w:r>
      <w:r w:rsidRPr="00A052EE">
        <w:rPr>
          <w:rFonts w:ascii="Times New Roman" w:hAnsi="Times New Roman" w:cs="Times New Roman"/>
          <w:sz w:val="28"/>
          <w:szCs w:val="28"/>
        </w:rPr>
        <w:t xml:space="preserve">, наименование здания или сооружения приводится </w:t>
      </w:r>
      <w:r w:rsidRPr="00350D30">
        <w:rPr>
          <w:rFonts w:ascii="Times New Roman" w:hAnsi="Times New Roman" w:cs="Times New Roman"/>
          <w:sz w:val="28"/>
          <w:szCs w:val="28"/>
          <w:u w:val="single"/>
        </w:rPr>
        <w:t>в именительном падеже</w:t>
      </w:r>
      <w:r w:rsidRPr="00A052EE">
        <w:rPr>
          <w:rFonts w:ascii="Times New Roman" w:hAnsi="Times New Roman" w:cs="Times New Roman"/>
          <w:sz w:val="28"/>
          <w:szCs w:val="28"/>
        </w:rPr>
        <w:t xml:space="preserve"> </w:t>
      </w:r>
      <w:r w:rsidRPr="00687D24">
        <w:rPr>
          <w:rFonts w:ascii="Times New Roman" w:hAnsi="Times New Roman" w:cs="Times New Roman"/>
          <w:b/>
          <w:sz w:val="28"/>
          <w:szCs w:val="28"/>
          <w:u w:val="single"/>
        </w:rPr>
        <w:t>без указания слов</w:t>
      </w:r>
      <w:r w:rsidRPr="00350D30">
        <w:rPr>
          <w:rFonts w:ascii="Times New Roman" w:hAnsi="Times New Roman" w:cs="Times New Roman"/>
          <w:sz w:val="28"/>
          <w:szCs w:val="28"/>
          <w:u w:val="single"/>
        </w:rPr>
        <w:t xml:space="preserve"> "строительство", "реконструкция", "сохранение объекта культурного наследия", </w:t>
      </w:r>
      <w:r w:rsidRPr="00687D24">
        <w:rPr>
          <w:rFonts w:ascii="Times New Roman" w:hAnsi="Times New Roman" w:cs="Times New Roman"/>
          <w:b/>
          <w:sz w:val="28"/>
          <w:szCs w:val="28"/>
          <w:u w:val="single"/>
        </w:rPr>
        <w:t>на этапность</w:t>
      </w:r>
      <w:r w:rsidRPr="00350D30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строительства (реконструкции) и порядкового номера этапа, </w:t>
      </w:r>
      <w:r w:rsidRPr="00687D24">
        <w:rPr>
          <w:rFonts w:ascii="Times New Roman" w:hAnsi="Times New Roman" w:cs="Times New Roman"/>
          <w:b/>
          <w:sz w:val="28"/>
          <w:szCs w:val="28"/>
          <w:u w:val="single"/>
        </w:rPr>
        <w:t>а также адреса</w:t>
      </w:r>
      <w:r w:rsidRPr="00350D30">
        <w:rPr>
          <w:rFonts w:ascii="Times New Roman" w:hAnsi="Times New Roman" w:cs="Times New Roman"/>
          <w:sz w:val="28"/>
          <w:szCs w:val="28"/>
          <w:u w:val="single"/>
        </w:rPr>
        <w:t xml:space="preserve"> здания, сооружения, в случае если он</w:t>
      </w:r>
      <w:proofErr w:type="gramEnd"/>
      <w:r w:rsidRPr="00350D30">
        <w:rPr>
          <w:rFonts w:ascii="Times New Roman" w:hAnsi="Times New Roman" w:cs="Times New Roman"/>
          <w:sz w:val="28"/>
          <w:szCs w:val="28"/>
          <w:u w:val="single"/>
        </w:rPr>
        <w:t xml:space="preserve"> присутствует в </w:t>
      </w:r>
      <w:proofErr w:type="gramStart"/>
      <w:r w:rsidRPr="00350D30">
        <w:rPr>
          <w:rFonts w:ascii="Times New Roman" w:hAnsi="Times New Roman" w:cs="Times New Roman"/>
          <w:sz w:val="28"/>
          <w:szCs w:val="28"/>
          <w:u w:val="single"/>
        </w:rPr>
        <w:t>наименовании</w:t>
      </w:r>
      <w:proofErr w:type="gramEnd"/>
      <w:r w:rsidRPr="00350D30">
        <w:rPr>
          <w:rFonts w:ascii="Times New Roman" w:hAnsi="Times New Roman" w:cs="Times New Roman"/>
          <w:sz w:val="28"/>
          <w:szCs w:val="28"/>
          <w:u w:val="single"/>
        </w:rPr>
        <w:t xml:space="preserve"> такого здания или сооружения.</w:t>
      </w:r>
      <w:r w:rsidRPr="00A05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51267" w14:textId="77777777" w:rsidR="00A052EE" w:rsidRDefault="00A052EE" w:rsidP="00350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0D30">
        <w:rPr>
          <w:rFonts w:ascii="Times New Roman" w:hAnsi="Times New Roman" w:cs="Times New Roman"/>
          <w:b/>
          <w:sz w:val="28"/>
          <w:szCs w:val="28"/>
          <w:u w:val="single"/>
        </w:rPr>
        <w:t>Наименования помещения</w:t>
      </w:r>
      <w:r w:rsidRPr="00350D30">
        <w:rPr>
          <w:rFonts w:ascii="Times New Roman" w:hAnsi="Times New Roman" w:cs="Times New Roman"/>
          <w:sz w:val="28"/>
          <w:szCs w:val="28"/>
          <w:u w:val="single"/>
        </w:rPr>
        <w:t xml:space="preserve"> указывается только в </w:t>
      </w:r>
      <w:proofErr w:type="gramStart"/>
      <w:r w:rsidRPr="00350D30">
        <w:rPr>
          <w:rFonts w:ascii="Times New Roman" w:hAnsi="Times New Roman" w:cs="Times New Roman"/>
          <w:sz w:val="28"/>
          <w:szCs w:val="28"/>
          <w:u w:val="single"/>
        </w:rPr>
        <w:t>случае</w:t>
      </w:r>
      <w:proofErr w:type="gramEnd"/>
      <w:r w:rsidRPr="00350D30">
        <w:rPr>
          <w:rFonts w:ascii="Times New Roman" w:hAnsi="Times New Roman" w:cs="Times New Roman"/>
          <w:sz w:val="28"/>
          <w:szCs w:val="28"/>
          <w:u w:val="single"/>
        </w:rPr>
        <w:t>, если помещение являетс</w:t>
      </w:r>
      <w:r w:rsidR="00350D30">
        <w:rPr>
          <w:rFonts w:ascii="Times New Roman" w:hAnsi="Times New Roman" w:cs="Times New Roman"/>
          <w:sz w:val="28"/>
          <w:szCs w:val="28"/>
          <w:u w:val="single"/>
        </w:rPr>
        <w:t>я объектом культурного наследия.</w:t>
      </w:r>
    </w:p>
    <w:p w14:paraId="362FAC38" w14:textId="77777777" w:rsidR="00350D30" w:rsidRPr="00350D30" w:rsidRDefault="00350D30" w:rsidP="00350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DEEC007" w14:textId="77777777" w:rsidR="003A3D41" w:rsidRPr="00350D30" w:rsidRDefault="003A3D41" w:rsidP="00D7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B49A4A9" w14:textId="77777777" w:rsidR="006B2B2D" w:rsidRDefault="006B2B2D" w:rsidP="006B2B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35790">
        <w:rPr>
          <w:rFonts w:ascii="Times New Roman" w:hAnsi="Times New Roman" w:cs="Times New Roman"/>
          <w:b/>
          <w:sz w:val="28"/>
          <w:szCs w:val="28"/>
        </w:rPr>
        <w:t>.</w:t>
      </w:r>
    </w:p>
    <w:p w14:paraId="433EB23F" w14:textId="2ADCA3F6" w:rsidR="00A052EE" w:rsidRDefault="006B2B2D" w:rsidP="0068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24">
        <w:rPr>
          <w:rFonts w:ascii="Times New Roman" w:hAnsi="Times New Roman" w:cs="Times New Roman"/>
          <w:b/>
          <w:sz w:val="28"/>
          <w:szCs w:val="28"/>
        </w:rPr>
        <w:t>В состав приложения к МП</w:t>
      </w:r>
      <w:r w:rsidR="00687D24" w:rsidRPr="00687D2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87D24">
        <w:rPr>
          <w:rFonts w:ascii="Times New Roman" w:hAnsi="Times New Roman" w:cs="Times New Roman"/>
          <w:b/>
          <w:sz w:val="28"/>
          <w:szCs w:val="28"/>
        </w:rPr>
        <w:t xml:space="preserve">ТП </w:t>
      </w:r>
      <w:r w:rsidR="00687D24" w:rsidRPr="00687D24">
        <w:rPr>
          <w:rFonts w:ascii="Times New Roman" w:hAnsi="Times New Roman" w:cs="Times New Roman"/>
          <w:b/>
          <w:sz w:val="28"/>
          <w:szCs w:val="28"/>
        </w:rPr>
        <w:t>включены излишние документы</w:t>
      </w:r>
      <w:r w:rsidR="00687D24">
        <w:rPr>
          <w:rFonts w:ascii="Times New Roman" w:hAnsi="Times New Roman" w:cs="Times New Roman"/>
          <w:sz w:val="28"/>
          <w:szCs w:val="28"/>
        </w:rPr>
        <w:t xml:space="preserve"> </w:t>
      </w:r>
      <w:r w:rsidR="00D0042D">
        <w:rPr>
          <w:rFonts w:ascii="Times New Roman" w:hAnsi="Times New Roman" w:cs="Times New Roman"/>
          <w:sz w:val="28"/>
          <w:szCs w:val="28"/>
        </w:rPr>
        <w:br/>
      </w:r>
      <w:r w:rsidR="00687D24">
        <w:rPr>
          <w:rFonts w:ascii="Times New Roman" w:hAnsi="Times New Roman" w:cs="Times New Roman"/>
          <w:sz w:val="28"/>
          <w:szCs w:val="28"/>
        </w:rPr>
        <w:t xml:space="preserve">(а именно </w:t>
      </w:r>
      <w:r>
        <w:rPr>
          <w:rFonts w:ascii="Times New Roman" w:hAnsi="Times New Roman" w:cs="Times New Roman"/>
          <w:sz w:val="28"/>
          <w:szCs w:val="28"/>
        </w:rPr>
        <w:t>договор подряда</w:t>
      </w:r>
      <w:r w:rsidR="00687D24">
        <w:rPr>
          <w:rFonts w:ascii="Times New Roman" w:hAnsi="Times New Roman" w:cs="Times New Roman"/>
          <w:sz w:val="28"/>
          <w:szCs w:val="28"/>
        </w:rPr>
        <w:t>, заключенного с заказчиком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D24">
        <w:rPr>
          <w:rFonts w:ascii="Times New Roman" w:hAnsi="Times New Roman" w:cs="Times New Roman"/>
          <w:sz w:val="28"/>
          <w:szCs w:val="28"/>
        </w:rPr>
        <w:t>и акт выполненных работ).</w:t>
      </w:r>
    </w:p>
    <w:p w14:paraId="57490655" w14:textId="77777777" w:rsidR="006B2B2D" w:rsidRDefault="006B2B2D" w:rsidP="00D7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4D6DA" w14:textId="77777777" w:rsidR="002B711A" w:rsidRDefault="002B711A" w:rsidP="002B7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2.1. ст. 36 Закона №221-ФЗ</w:t>
      </w:r>
      <w:r w:rsidRPr="00C049A9">
        <w:rPr>
          <w:rFonts w:ascii="Times New Roman" w:hAnsi="Times New Roman" w:cs="Times New Roman"/>
          <w:sz w:val="28"/>
          <w:szCs w:val="28"/>
        </w:rPr>
        <w:t xml:space="preserve"> установлены случаи, при которых кадастровый инженер вправе представлять без доверенности документы, подготовленные в результате выполнения кадастровых работ, в орган регистрации прав.</w:t>
      </w:r>
    </w:p>
    <w:p w14:paraId="2E333938" w14:textId="77777777" w:rsidR="002B711A" w:rsidRDefault="002B711A" w:rsidP="002B7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647">
        <w:rPr>
          <w:rFonts w:ascii="Times New Roman" w:hAnsi="Times New Roman" w:cs="Times New Roman"/>
          <w:i/>
          <w:sz w:val="28"/>
          <w:szCs w:val="28"/>
        </w:rPr>
        <w:t xml:space="preserve">В случаях, предусмотренных настоящей частью, </w:t>
      </w:r>
      <w:r w:rsidRPr="00B94879">
        <w:rPr>
          <w:rFonts w:ascii="Times New Roman" w:hAnsi="Times New Roman" w:cs="Times New Roman"/>
          <w:b/>
          <w:i/>
          <w:sz w:val="28"/>
          <w:szCs w:val="28"/>
        </w:rPr>
        <w:t>документами, подтверждающими полномочия кадастрового инженера</w:t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B94879">
        <w:rPr>
          <w:rFonts w:ascii="Times New Roman" w:hAnsi="Times New Roman" w:cs="Times New Roman"/>
          <w:b/>
          <w:i/>
          <w:sz w:val="28"/>
          <w:szCs w:val="28"/>
        </w:rPr>
        <w:t>являются договор подряда</w:t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94879">
        <w:rPr>
          <w:rFonts w:ascii="Times New Roman" w:hAnsi="Times New Roman" w:cs="Times New Roman"/>
          <w:b/>
          <w:i/>
          <w:sz w:val="28"/>
          <w:szCs w:val="28"/>
        </w:rPr>
        <w:t>а также документы, свидетельствующие о приемке заказчиком результатов кадастровых работ и его согласии с содержанием подготовленных по результатам таких работ документов</w:t>
      </w:r>
      <w:r w:rsidRPr="00B948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7E26F2E1" w14:textId="77777777" w:rsidR="002B711A" w:rsidRDefault="002B711A" w:rsidP="002B71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79">
        <w:rPr>
          <w:rFonts w:ascii="Times New Roman" w:hAnsi="Times New Roman" w:cs="Times New Roman"/>
          <w:b/>
          <w:sz w:val="28"/>
          <w:szCs w:val="28"/>
        </w:rPr>
        <w:t>Росреестр считает необходимым отметить</w:t>
      </w:r>
      <w:r w:rsidRPr="00C049A9">
        <w:rPr>
          <w:rFonts w:ascii="Times New Roman" w:hAnsi="Times New Roman" w:cs="Times New Roman"/>
          <w:sz w:val="28"/>
          <w:szCs w:val="28"/>
        </w:rPr>
        <w:t xml:space="preserve">, что указанные в части 2.1 статьи 36 Закона N 221-ФЗ документы </w:t>
      </w:r>
      <w:r w:rsidRPr="00B94879">
        <w:rPr>
          <w:rFonts w:ascii="Times New Roman" w:hAnsi="Times New Roman" w:cs="Times New Roman"/>
          <w:b/>
          <w:sz w:val="28"/>
          <w:szCs w:val="28"/>
        </w:rPr>
        <w:t>не предназначены для включения в приложение межевого плана, технического плана, акта обследования, являются самостоятельными документами, прилагаемыми к заявлению с целью подтверждения правомочий на обращение в орган регистрации прав.</w:t>
      </w:r>
    </w:p>
    <w:p w14:paraId="3740A444" w14:textId="77777777" w:rsidR="00403FD7" w:rsidRPr="00C049A9" w:rsidRDefault="00403FD7" w:rsidP="0040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9A9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</w:t>
      </w:r>
      <w:r>
        <w:rPr>
          <w:rFonts w:ascii="Times New Roman" w:hAnsi="Times New Roman" w:cs="Times New Roman"/>
          <w:sz w:val="28"/>
          <w:szCs w:val="28"/>
        </w:rPr>
        <w:t xml:space="preserve">могут предоставляться </w:t>
      </w:r>
      <w:r w:rsidRPr="00C049A9">
        <w:rPr>
          <w:rFonts w:ascii="Times New Roman" w:hAnsi="Times New Roman" w:cs="Times New Roman"/>
          <w:sz w:val="28"/>
          <w:szCs w:val="28"/>
        </w:rPr>
        <w:t xml:space="preserve">в орган регистрации прав в соответствии с положениями части 1 статьи 18 Закона N 218-ФЗ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B906C1">
        <w:rPr>
          <w:rFonts w:ascii="Times New Roman" w:hAnsi="Times New Roman" w:cs="Times New Roman"/>
          <w:sz w:val="28"/>
          <w:szCs w:val="28"/>
          <w:u w:val="single"/>
        </w:rPr>
        <w:t>в форме документов на бумажном носителе либо в форме электронных документов</w:t>
      </w:r>
      <w:r w:rsidRPr="00C049A9">
        <w:rPr>
          <w:rFonts w:ascii="Times New Roman" w:hAnsi="Times New Roman" w:cs="Times New Roman"/>
          <w:sz w:val="28"/>
          <w:szCs w:val="28"/>
        </w:rPr>
        <w:t xml:space="preserve">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законом.</w:t>
      </w:r>
      <w:proofErr w:type="gramEnd"/>
    </w:p>
    <w:p w14:paraId="45EA885D" w14:textId="77777777" w:rsidR="00C12CBA" w:rsidRDefault="00C12CBA" w:rsidP="00C12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7E3273" w14:textId="77777777" w:rsidR="002E627E" w:rsidRDefault="002E627E" w:rsidP="002E627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35790">
        <w:rPr>
          <w:rFonts w:ascii="Times New Roman" w:hAnsi="Times New Roman" w:cs="Times New Roman"/>
          <w:b/>
          <w:sz w:val="28"/>
          <w:szCs w:val="28"/>
        </w:rPr>
        <w:t>.</w:t>
      </w:r>
    </w:p>
    <w:p w14:paraId="7162375F" w14:textId="77777777" w:rsidR="002E627E" w:rsidRPr="002E627E" w:rsidRDefault="002E627E" w:rsidP="002E62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27E">
        <w:rPr>
          <w:rFonts w:ascii="Times New Roman" w:hAnsi="Times New Roman" w:cs="Times New Roman"/>
          <w:b/>
          <w:sz w:val="28"/>
          <w:szCs w:val="28"/>
        </w:rPr>
        <w:t xml:space="preserve">В ТП неправильно заполняется раздел "Характеристики объекта недвижимости" </w:t>
      </w:r>
      <w:r w:rsidRPr="002E627E">
        <w:rPr>
          <w:rFonts w:ascii="Times New Roman" w:hAnsi="Times New Roman" w:cs="Times New Roman"/>
          <w:b/>
          <w:sz w:val="28"/>
          <w:szCs w:val="28"/>
          <w:u w:val="single"/>
        </w:rPr>
        <w:t>в части указания года ввода в эксплуатацию</w:t>
      </w:r>
      <w:r w:rsidRPr="002E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Pr="002E627E">
        <w:rPr>
          <w:rFonts w:ascii="Times New Roman" w:hAnsi="Times New Roman" w:cs="Times New Roman"/>
          <w:b/>
          <w:sz w:val="28"/>
          <w:szCs w:val="28"/>
        </w:rPr>
        <w:t>или года завершения строительства.</w:t>
      </w:r>
    </w:p>
    <w:p w14:paraId="5FF3304B" w14:textId="6D8AE091" w:rsidR="002E627E" w:rsidRDefault="002E627E" w:rsidP="002E6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п. 51 Требований к подготовке ТП в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"Характеристики объекта недвижимости" включаются следующие сведения </w:t>
      </w:r>
      <w:r w:rsidR="00D004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соответствующих объектах недвижимости:</w:t>
      </w:r>
    </w:p>
    <w:p w14:paraId="0F90A5F5" w14:textId="77777777" w:rsidR="002E627E" w:rsidRPr="00DB409C" w:rsidRDefault="00107533" w:rsidP="00107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627E" w:rsidRPr="00DB409C">
        <w:rPr>
          <w:rFonts w:ascii="Times New Roman" w:hAnsi="Times New Roman" w:cs="Times New Roman"/>
          <w:sz w:val="28"/>
          <w:szCs w:val="28"/>
        </w:rPr>
        <w:t xml:space="preserve"> </w:t>
      </w:r>
      <w:r w:rsidR="002E627E" w:rsidRPr="00107533">
        <w:rPr>
          <w:rFonts w:ascii="Times New Roman" w:hAnsi="Times New Roman" w:cs="Times New Roman"/>
          <w:b/>
          <w:sz w:val="28"/>
          <w:szCs w:val="28"/>
          <w:u w:val="single"/>
        </w:rPr>
        <w:t>год ввода в эксплуатацию здания</w:t>
      </w:r>
      <w:r w:rsidR="002E627E" w:rsidRPr="00DB409C">
        <w:rPr>
          <w:rFonts w:ascii="Times New Roman" w:hAnsi="Times New Roman" w:cs="Times New Roman"/>
          <w:sz w:val="28"/>
          <w:szCs w:val="28"/>
        </w:rPr>
        <w:t xml:space="preserve"> или сооружения по </w:t>
      </w:r>
      <w:proofErr w:type="gramStart"/>
      <w:r w:rsidR="002E627E" w:rsidRPr="00DB409C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="002E627E" w:rsidRPr="00DB409C">
        <w:rPr>
          <w:rFonts w:ascii="Times New Roman" w:hAnsi="Times New Roman" w:cs="Times New Roman"/>
          <w:sz w:val="28"/>
          <w:szCs w:val="28"/>
        </w:rPr>
        <w:t xml:space="preserve"> его строительства, если объектом недвижимости является здание или сооружение. </w:t>
      </w:r>
      <w:proofErr w:type="gramStart"/>
      <w:r w:rsidR="002E627E" w:rsidRPr="00DB409C">
        <w:rPr>
          <w:rFonts w:ascii="Times New Roman" w:hAnsi="Times New Roman" w:cs="Times New Roman"/>
          <w:sz w:val="28"/>
          <w:szCs w:val="28"/>
        </w:rPr>
        <w:t>В случае подготовки технического плана с целью получения застройщиком разрешения на ввод объекта в эксплуатацию допустимо (не является нарушением настоящих требований) указание года ввода объекта в эксплуатацию, не соответствующего году ввода в эксплуатацию, указанному в разрешении на ввод объекта в эксплуатацию, приложением к которому будет являться (является) технический план, если указанный в техническом плане год ввода объекта в эксплуатацию соответствует</w:t>
      </w:r>
      <w:proofErr w:type="gramEnd"/>
      <w:r w:rsidR="002E627E" w:rsidRPr="00DB409C">
        <w:rPr>
          <w:rFonts w:ascii="Times New Roman" w:hAnsi="Times New Roman" w:cs="Times New Roman"/>
          <w:sz w:val="28"/>
          <w:szCs w:val="28"/>
        </w:rPr>
        <w:t xml:space="preserve"> году подготовки окончательной редакции технического плана</w:t>
      </w:r>
    </w:p>
    <w:p w14:paraId="3B3B7362" w14:textId="77777777" w:rsidR="002E627E" w:rsidRPr="00107533" w:rsidRDefault="00107533" w:rsidP="001075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27E" w:rsidRPr="00DB409C">
        <w:rPr>
          <w:rFonts w:ascii="Times New Roman" w:hAnsi="Times New Roman" w:cs="Times New Roman"/>
          <w:sz w:val="28"/>
          <w:szCs w:val="28"/>
        </w:rPr>
        <w:t xml:space="preserve"> </w:t>
      </w:r>
      <w:r w:rsidR="002E627E" w:rsidRPr="00107533">
        <w:rPr>
          <w:rFonts w:ascii="Times New Roman" w:hAnsi="Times New Roman" w:cs="Times New Roman"/>
          <w:b/>
          <w:sz w:val="28"/>
          <w:szCs w:val="28"/>
          <w:u w:val="single"/>
        </w:rPr>
        <w:t>год завершения строительства таких объектов недвижимости</w:t>
      </w:r>
      <w:r w:rsidR="002E627E" w:rsidRPr="00DB409C">
        <w:rPr>
          <w:rFonts w:ascii="Times New Roman" w:hAnsi="Times New Roman" w:cs="Times New Roman"/>
          <w:sz w:val="28"/>
          <w:szCs w:val="28"/>
        </w:rPr>
        <w:t xml:space="preserve">, </w:t>
      </w:r>
      <w:r w:rsidR="002E627E" w:rsidRPr="00107533">
        <w:rPr>
          <w:rFonts w:ascii="Times New Roman" w:hAnsi="Times New Roman" w:cs="Times New Roman"/>
          <w:b/>
          <w:sz w:val="28"/>
          <w:szCs w:val="28"/>
          <w:u w:val="single"/>
        </w:rPr>
        <w:t>если</w:t>
      </w:r>
      <w:r w:rsidR="002E627E" w:rsidRPr="00107533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соответствии с федеральным законом </w:t>
      </w:r>
      <w:r w:rsidR="002E627E" w:rsidRPr="0010753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выдача разрешения на ввод объекта в эксплуатацию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2E627E" w:rsidRPr="001075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предусматривается;</w:t>
      </w:r>
    </w:p>
    <w:p w14:paraId="72C64619" w14:textId="03D61078" w:rsidR="002E627E" w:rsidRDefault="00107533" w:rsidP="00107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27E" w:rsidRPr="00DB409C">
        <w:rPr>
          <w:rFonts w:ascii="Times New Roman" w:hAnsi="Times New Roman" w:cs="Times New Roman"/>
          <w:sz w:val="28"/>
          <w:szCs w:val="28"/>
        </w:rPr>
        <w:t xml:space="preserve"> </w:t>
      </w:r>
      <w:r w:rsidR="002E627E" w:rsidRPr="00107533">
        <w:rPr>
          <w:rFonts w:ascii="Times New Roman" w:hAnsi="Times New Roman" w:cs="Times New Roman"/>
          <w:b/>
          <w:sz w:val="28"/>
          <w:szCs w:val="28"/>
        </w:rPr>
        <w:t>век (период) постройки</w:t>
      </w:r>
      <w:r w:rsidR="002E627E" w:rsidRPr="00DB409C">
        <w:rPr>
          <w:rFonts w:ascii="Times New Roman" w:hAnsi="Times New Roman" w:cs="Times New Roman"/>
          <w:sz w:val="28"/>
          <w:szCs w:val="28"/>
        </w:rPr>
        <w:t xml:space="preserve"> объектов недвижимости, законченных </w:t>
      </w:r>
      <w:r w:rsidR="002E627E" w:rsidRPr="00761299">
        <w:rPr>
          <w:rFonts w:ascii="Times New Roman" w:hAnsi="Times New Roman" w:cs="Times New Roman"/>
          <w:b/>
          <w:sz w:val="28"/>
          <w:szCs w:val="28"/>
        </w:rPr>
        <w:t>строительством до 1917 года</w:t>
      </w:r>
      <w:r w:rsidR="002E627E" w:rsidRPr="00DB409C">
        <w:rPr>
          <w:rFonts w:ascii="Times New Roman" w:hAnsi="Times New Roman" w:cs="Times New Roman"/>
          <w:sz w:val="28"/>
          <w:szCs w:val="28"/>
        </w:rPr>
        <w:t>, в том числе объектов культурного наследия (памятников истории и культуры) народов Российской Федерации (н</w:t>
      </w:r>
      <w:r w:rsidR="00761299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D0042D">
        <w:rPr>
          <w:rFonts w:ascii="Times New Roman" w:hAnsi="Times New Roman" w:cs="Times New Roman"/>
          <w:sz w:val="28"/>
          <w:szCs w:val="28"/>
        </w:rPr>
        <w:br/>
      </w:r>
      <w:r w:rsidR="00761299">
        <w:rPr>
          <w:rFonts w:ascii="Times New Roman" w:hAnsi="Times New Roman" w:cs="Times New Roman"/>
          <w:sz w:val="28"/>
          <w:szCs w:val="28"/>
        </w:rPr>
        <w:t>17 век, конец 16 века).</w:t>
      </w:r>
    </w:p>
    <w:p w14:paraId="3B7C2292" w14:textId="77777777" w:rsidR="002E627E" w:rsidRDefault="002E627E" w:rsidP="002E62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4470DB0" w14:textId="77777777" w:rsidR="002E627E" w:rsidRDefault="002E627E" w:rsidP="002E6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если имеется разрешение на ввод </w:t>
      </w:r>
      <w:r w:rsidRPr="00B113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13D2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B113D2">
        <w:rPr>
          <w:rFonts w:ascii="Times New Roman" w:hAnsi="Times New Roman" w:cs="Times New Roman"/>
          <w:sz w:val="28"/>
          <w:szCs w:val="28"/>
        </w:rPr>
        <w:t xml:space="preserve"> технического плана</w:t>
      </w:r>
      <w:r w:rsidR="00761299">
        <w:rPr>
          <w:rFonts w:ascii="Times New Roman" w:hAnsi="Times New Roman" w:cs="Times New Roman"/>
          <w:sz w:val="28"/>
          <w:szCs w:val="28"/>
        </w:rPr>
        <w:t xml:space="preserve"> (или оно будет выдано) в разделе</w:t>
      </w:r>
      <w:r w:rsidRPr="00B113D2">
        <w:rPr>
          <w:rFonts w:ascii="Times New Roman" w:hAnsi="Times New Roman" w:cs="Times New Roman"/>
          <w:sz w:val="28"/>
          <w:szCs w:val="28"/>
        </w:rPr>
        <w:t xml:space="preserve"> "Характеристики объекта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 – должна быть заполнена графа «</w:t>
      </w:r>
      <w:r w:rsidRPr="000819E0">
        <w:rPr>
          <w:rFonts w:ascii="Times New Roman" w:hAnsi="Times New Roman" w:cs="Times New Roman"/>
          <w:sz w:val="28"/>
          <w:szCs w:val="28"/>
        </w:rPr>
        <w:t>Год ввода объекта недвижимости в эксплуатацию по завершении его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761299">
        <w:rPr>
          <w:rFonts w:ascii="Times New Roman" w:hAnsi="Times New Roman" w:cs="Times New Roman"/>
          <w:sz w:val="28"/>
          <w:szCs w:val="28"/>
          <w:u w:val="single"/>
        </w:rPr>
        <w:t>если нет разрешения на ввод</w:t>
      </w:r>
      <w:r>
        <w:rPr>
          <w:rFonts w:ascii="Times New Roman" w:hAnsi="Times New Roman" w:cs="Times New Roman"/>
          <w:sz w:val="28"/>
          <w:szCs w:val="28"/>
        </w:rPr>
        <w:t xml:space="preserve"> – должна быть заполнена графа «</w:t>
      </w:r>
      <w:r w:rsidRPr="000819E0">
        <w:rPr>
          <w:rFonts w:ascii="Times New Roman" w:hAnsi="Times New Roman" w:cs="Times New Roman"/>
          <w:sz w:val="28"/>
          <w:szCs w:val="28"/>
        </w:rPr>
        <w:t>Год завершения строительства объекта недвижимости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4E4D9D3" w14:textId="77777777" w:rsidR="002E627E" w:rsidRDefault="002E627E" w:rsidP="002E6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3D2">
        <w:rPr>
          <w:rFonts w:ascii="Times New Roman" w:hAnsi="Times New Roman" w:cs="Times New Roman"/>
          <w:sz w:val="28"/>
          <w:szCs w:val="28"/>
        </w:rPr>
        <w:t xml:space="preserve">В нарушение п.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B113D2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 xml:space="preserve">кадастровыми инженерами </w:t>
      </w:r>
      <w:r w:rsidRPr="00B113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13D2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B113D2">
        <w:rPr>
          <w:rFonts w:ascii="Times New Roman" w:hAnsi="Times New Roman" w:cs="Times New Roman"/>
          <w:sz w:val="28"/>
          <w:szCs w:val="28"/>
        </w:rPr>
        <w:t xml:space="preserve"> технического плана "Характеристики объекта недвижимости"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B113D2">
        <w:rPr>
          <w:rFonts w:ascii="Times New Roman" w:hAnsi="Times New Roman" w:cs="Times New Roman"/>
          <w:sz w:val="28"/>
          <w:szCs w:val="28"/>
        </w:rPr>
        <w:t>год ввода объекта недвижимости в эксплуатацию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год ввода</w:t>
      </w:r>
      <w:r w:rsidRPr="00B113D2">
        <w:rPr>
          <w:rFonts w:ascii="Times New Roman" w:hAnsi="Times New Roman" w:cs="Times New Roman"/>
          <w:sz w:val="28"/>
          <w:szCs w:val="28"/>
        </w:rPr>
        <w:t xml:space="preserve"> не подтвержден разрешением на ввод такого объекта недвижимости в эксплуатацию</w:t>
      </w:r>
      <w:r w:rsidR="00761299">
        <w:rPr>
          <w:rFonts w:ascii="Times New Roman" w:hAnsi="Times New Roman" w:cs="Times New Roman"/>
          <w:sz w:val="28"/>
          <w:szCs w:val="28"/>
        </w:rPr>
        <w:t xml:space="preserve"> или наоборот</w:t>
      </w:r>
      <w:r w:rsidRPr="00B113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55907" w14:textId="77777777" w:rsidR="009F7E6F" w:rsidRDefault="009F7E6F" w:rsidP="009F7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B55888" w14:textId="77777777" w:rsidR="006B2B2D" w:rsidRPr="00DC0309" w:rsidRDefault="006B2B2D" w:rsidP="00D7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21DF8" w14:textId="77777777" w:rsidR="00361F23" w:rsidRDefault="00361F23" w:rsidP="00D7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14:paraId="52146E49" w14:textId="77777777" w:rsidR="009F327E" w:rsidRDefault="009F327E" w:rsidP="00C0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D7D364" w14:textId="77777777" w:rsidR="00541EDB" w:rsidRDefault="00541EDB" w:rsidP="00541E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41EDB" w:rsidSect="00E23A6F">
      <w:headerReference w:type="default" r:id="rId28"/>
      <w:headerReference w:type="first" r:id="rId29"/>
      <w:pgSz w:w="11906" w:h="16838"/>
      <w:pgMar w:top="1134" w:right="567" w:bottom="1134" w:left="1134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CB9FA" w14:textId="77777777" w:rsidR="002136A9" w:rsidRDefault="002136A9" w:rsidP="00195198">
      <w:pPr>
        <w:spacing w:after="0" w:line="240" w:lineRule="auto"/>
      </w:pPr>
      <w:r>
        <w:separator/>
      </w:r>
    </w:p>
  </w:endnote>
  <w:endnote w:type="continuationSeparator" w:id="0">
    <w:p w14:paraId="791A0D58" w14:textId="77777777" w:rsidR="002136A9" w:rsidRDefault="002136A9" w:rsidP="0019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587E2" w14:textId="77777777" w:rsidR="002136A9" w:rsidRDefault="002136A9" w:rsidP="00195198">
      <w:pPr>
        <w:spacing w:after="0" w:line="240" w:lineRule="auto"/>
      </w:pPr>
      <w:r>
        <w:separator/>
      </w:r>
    </w:p>
  </w:footnote>
  <w:footnote w:type="continuationSeparator" w:id="0">
    <w:p w14:paraId="344C78BE" w14:textId="77777777" w:rsidR="002136A9" w:rsidRDefault="002136A9" w:rsidP="0019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112071"/>
      <w:docPartObj>
        <w:docPartGallery w:val="Page Numbers (Top of Page)"/>
        <w:docPartUnique/>
      </w:docPartObj>
    </w:sdtPr>
    <w:sdtEndPr/>
    <w:sdtContent>
      <w:p w14:paraId="44665C13" w14:textId="2E9BD04F" w:rsidR="0049552A" w:rsidRDefault="004955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A6F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D2400" w14:textId="6D531C09" w:rsidR="00E23A6F" w:rsidRDefault="00E23A6F">
    <w:pPr>
      <w:pStyle w:val="ab"/>
      <w:jc w:val="center"/>
    </w:pPr>
  </w:p>
  <w:p w14:paraId="277FD2D3" w14:textId="77777777" w:rsidR="00AC786B" w:rsidRDefault="00AC78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A2D"/>
    <w:multiLevelType w:val="multilevel"/>
    <w:tmpl w:val="9286ADAE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sz w:val="28"/>
        <w:u w:val="single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7323C"/>
    <w:multiLevelType w:val="hybridMultilevel"/>
    <w:tmpl w:val="5248F534"/>
    <w:lvl w:ilvl="0" w:tplc="723CDA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660BD8"/>
    <w:multiLevelType w:val="hybridMultilevel"/>
    <w:tmpl w:val="DD92E00C"/>
    <w:lvl w:ilvl="0" w:tplc="BC2ED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D100F9"/>
    <w:multiLevelType w:val="hybridMultilevel"/>
    <w:tmpl w:val="00A873F6"/>
    <w:lvl w:ilvl="0" w:tplc="13F4D0A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E41685"/>
    <w:multiLevelType w:val="hybridMultilevel"/>
    <w:tmpl w:val="7F40496E"/>
    <w:lvl w:ilvl="0" w:tplc="1EE802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D37AC5"/>
    <w:multiLevelType w:val="multilevel"/>
    <w:tmpl w:val="33C21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E4F7291"/>
    <w:multiLevelType w:val="hybridMultilevel"/>
    <w:tmpl w:val="02B07484"/>
    <w:lvl w:ilvl="0" w:tplc="B358A8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A8C7A8E"/>
    <w:multiLevelType w:val="hybridMultilevel"/>
    <w:tmpl w:val="1750A844"/>
    <w:lvl w:ilvl="0" w:tplc="DDB02764">
      <w:start w:val="2"/>
      <w:numFmt w:val="decimal"/>
      <w:lvlText w:val="%1."/>
      <w:lvlJc w:val="left"/>
      <w:pPr>
        <w:ind w:left="398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8">
    <w:nsid w:val="5E7756A1"/>
    <w:multiLevelType w:val="hybridMultilevel"/>
    <w:tmpl w:val="9244D3EA"/>
    <w:lvl w:ilvl="0" w:tplc="CBA03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85200"/>
    <w:multiLevelType w:val="hybridMultilevel"/>
    <w:tmpl w:val="2272D0F0"/>
    <w:lvl w:ilvl="0" w:tplc="6784B76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>
    <w:nsid w:val="685B44A5"/>
    <w:multiLevelType w:val="hybridMultilevel"/>
    <w:tmpl w:val="E298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C0E6C"/>
    <w:multiLevelType w:val="hybridMultilevel"/>
    <w:tmpl w:val="EB12AF74"/>
    <w:lvl w:ilvl="0" w:tplc="2354C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29"/>
    <w:rsid w:val="00006DB4"/>
    <w:rsid w:val="000112C4"/>
    <w:rsid w:val="00011C5A"/>
    <w:rsid w:val="0001244C"/>
    <w:rsid w:val="00013D7B"/>
    <w:rsid w:val="00014062"/>
    <w:rsid w:val="0001719A"/>
    <w:rsid w:val="0001753B"/>
    <w:rsid w:val="00024CAE"/>
    <w:rsid w:val="000272F7"/>
    <w:rsid w:val="000273FA"/>
    <w:rsid w:val="00034E80"/>
    <w:rsid w:val="000368C8"/>
    <w:rsid w:val="0003692C"/>
    <w:rsid w:val="00036EB5"/>
    <w:rsid w:val="00037E46"/>
    <w:rsid w:val="0004196F"/>
    <w:rsid w:val="00041BC8"/>
    <w:rsid w:val="00042259"/>
    <w:rsid w:val="000449A0"/>
    <w:rsid w:val="00051937"/>
    <w:rsid w:val="00053BCB"/>
    <w:rsid w:val="00055333"/>
    <w:rsid w:val="0006086B"/>
    <w:rsid w:val="00061544"/>
    <w:rsid w:val="00062B78"/>
    <w:rsid w:val="000644A2"/>
    <w:rsid w:val="00065C08"/>
    <w:rsid w:val="000733FA"/>
    <w:rsid w:val="00073B69"/>
    <w:rsid w:val="0007435E"/>
    <w:rsid w:val="000819E0"/>
    <w:rsid w:val="000838D2"/>
    <w:rsid w:val="00085DDC"/>
    <w:rsid w:val="0008770F"/>
    <w:rsid w:val="00087A65"/>
    <w:rsid w:val="000945D4"/>
    <w:rsid w:val="00096C5D"/>
    <w:rsid w:val="000B2CEF"/>
    <w:rsid w:val="000B5B8E"/>
    <w:rsid w:val="000B6C3D"/>
    <w:rsid w:val="000C15F6"/>
    <w:rsid w:val="000C3D2A"/>
    <w:rsid w:val="000D217F"/>
    <w:rsid w:val="000D2FBB"/>
    <w:rsid w:val="000D36A0"/>
    <w:rsid w:val="000D5E54"/>
    <w:rsid w:val="000D64A0"/>
    <w:rsid w:val="000E1D24"/>
    <w:rsid w:val="000E3F61"/>
    <w:rsid w:val="000E76E4"/>
    <w:rsid w:val="000F0F71"/>
    <w:rsid w:val="000F14F1"/>
    <w:rsid w:val="000F283C"/>
    <w:rsid w:val="000F4603"/>
    <w:rsid w:val="0010000F"/>
    <w:rsid w:val="0010229C"/>
    <w:rsid w:val="00103D1F"/>
    <w:rsid w:val="00106157"/>
    <w:rsid w:val="00107533"/>
    <w:rsid w:val="00113DC5"/>
    <w:rsid w:val="00116F7D"/>
    <w:rsid w:val="00117FD6"/>
    <w:rsid w:val="0013156A"/>
    <w:rsid w:val="00131A6D"/>
    <w:rsid w:val="00132FC0"/>
    <w:rsid w:val="00134F29"/>
    <w:rsid w:val="00136AC5"/>
    <w:rsid w:val="0014472D"/>
    <w:rsid w:val="0014508F"/>
    <w:rsid w:val="00145C46"/>
    <w:rsid w:val="00151F37"/>
    <w:rsid w:val="00156D1E"/>
    <w:rsid w:val="00157C2A"/>
    <w:rsid w:val="00160846"/>
    <w:rsid w:val="0016374C"/>
    <w:rsid w:val="00165130"/>
    <w:rsid w:val="00167972"/>
    <w:rsid w:val="001729C5"/>
    <w:rsid w:val="00172E09"/>
    <w:rsid w:val="00174633"/>
    <w:rsid w:val="0017572A"/>
    <w:rsid w:val="00194CE4"/>
    <w:rsid w:val="00195198"/>
    <w:rsid w:val="001A0A7B"/>
    <w:rsid w:val="001A112B"/>
    <w:rsid w:val="001A5FF6"/>
    <w:rsid w:val="001A66CF"/>
    <w:rsid w:val="001A6B2B"/>
    <w:rsid w:val="001A6EEE"/>
    <w:rsid w:val="001B3E1A"/>
    <w:rsid w:val="001B4108"/>
    <w:rsid w:val="001B7E69"/>
    <w:rsid w:val="001C068E"/>
    <w:rsid w:val="001C0F80"/>
    <w:rsid w:val="001C4E9B"/>
    <w:rsid w:val="001C6965"/>
    <w:rsid w:val="001C6A3C"/>
    <w:rsid w:val="001D22D4"/>
    <w:rsid w:val="001D2697"/>
    <w:rsid w:val="001E22D5"/>
    <w:rsid w:val="001F1153"/>
    <w:rsid w:val="001F2171"/>
    <w:rsid w:val="001F28BD"/>
    <w:rsid w:val="001F4336"/>
    <w:rsid w:val="001F44AA"/>
    <w:rsid w:val="00204B29"/>
    <w:rsid w:val="002136A9"/>
    <w:rsid w:val="00214257"/>
    <w:rsid w:val="002152BC"/>
    <w:rsid w:val="0021659B"/>
    <w:rsid w:val="002201AD"/>
    <w:rsid w:val="002306FE"/>
    <w:rsid w:val="00230B92"/>
    <w:rsid w:val="002327AE"/>
    <w:rsid w:val="00235481"/>
    <w:rsid w:val="0023707B"/>
    <w:rsid w:val="00237ED3"/>
    <w:rsid w:val="00240D13"/>
    <w:rsid w:val="0024104B"/>
    <w:rsid w:val="002478E7"/>
    <w:rsid w:val="00247C62"/>
    <w:rsid w:val="0025032E"/>
    <w:rsid w:val="00251367"/>
    <w:rsid w:val="0025214A"/>
    <w:rsid w:val="00252D74"/>
    <w:rsid w:val="0025509E"/>
    <w:rsid w:val="00255AAD"/>
    <w:rsid w:val="0026191F"/>
    <w:rsid w:val="00262FC1"/>
    <w:rsid w:val="00267DD8"/>
    <w:rsid w:val="00275889"/>
    <w:rsid w:val="00280C99"/>
    <w:rsid w:val="00282B30"/>
    <w:rsid w:val="00284125"/>
    <w:rsid w:val="002845A1"/>
    <w:rsid w:val="00290E4D"/>
    <w:rsid w:val="002910B7"/>
    <w:rsid w:val="00296CE2"/>
    <w:rsid w:val="002A0C9E"/>
    <w:rsid w:val="002A1BBF"/>
    <w:rsid w:val="002A2607"/>
    <w:rsid w:val="002A347C"/>
    <w:rsid w:val="002A77EE"/>
    <w:rsid w:val="002B2B66"/>
    <w:rsid w:val="002B6286"/>
    <w:rsid w:val="002B6738"/>
    <w:rsid w:val="002B711A"/>
    <w:rsid w:val="002B74AA"/>
    <w:rsid w:val="002C16EC"/>
    <w:rsid w:val="002C3977"/>
    <w:rsid w:val="002C4461"/>
    <w:rsid w:val="002C6731"/>
    <w:rsid w:val="002C70F1"/>
    <w:rsid w:val="002C7A48"/>
    <w:rsid w:val="002D10D8"/>
    <w:rsid w:val="002D5504"/>
    <w:rsid w:val="002E07A4"/>
    <w:rsid w:val="002E10E2"/>
    <w:rsid w:val="002E3CE7"/>
    <w:rsid w:val="002E627E"/>
    <w:rsid w:val="002E63F9"/>
    <w:rsid w:val="002E64A1"/>
    <w:rsid w:val="002F0375"/>
    <w:rsid w:val="002F0B6D"/>
    <w:rsid w:val="002F1556"/>
    <w:rsid w:val="002F5204"/>
    <w:rsid w:val="00303153"/>
    <w:rsid w:val="00305133"/>
    <w:rsid w:val="003079C3"/>
    <w:rsid w:val="00321253"/>
    <w:rsid w:val="003244CE"/>
    <w:rsid w:val="00324A24"/>
    <w:rsid w:val="003251A2"/>
    <w:rsid w:val="003255AD"/>
    <w:rsid w:val="0032663F"/>
    <w:rsid w:val="00337D6F"/>
    <w:rsid w:val="00350D30"/>
    <w:rsid w:val="003547A0"/>
    <w:rsid w:val="00361F23"/>
    <w:rsid w:val="00363176"/>
    <w:rsid w:val="00364A8D"/>
    <w:rsid w:val="00364E7C"/>
    <w:rsid w:val="00370F77"/>
    <w:rsid w:val="00371C0A"/>
    <w:rsid w:val="00371CE7"/>
    <w:rsid w:val="00371F3F"/>
    <w:rsid w:val="00372B67"/>
    <w:rsid w:val="00376DB4"/>
    <w:rsid w:val="003778F8"/>
    <w:rsid w:val="003815B7"/>
    <w:rsid w:val="00383C33"/>
    <w:rsid w:val="0038428A"/>
    <w:rsid w:val="00385539"/>
    <w:rsid w:val="00387AC9"/>
    <w:rsid w:val="00396E04"/>
    <w:rsid w:val="003A23A0"/>
    <w:rsid w:val="003A3D41"/>
    <w:rsid w:val="003B5D10"/>
    <w:rsid w:val="003B62C8"/>
    <w:rsid w:val="003B77DC"/>
    <w:rsid w:val="003C4756"/>
    <w:rsid w:val="003C4913"/>
    <w:rsid w:val="003C5313"/>
    <w:rsid w:val="003C7048"/>
    <w:rsid w:val="003D0ED4"/>
    <w:rsid w:val="003E761C"/>
    <w:rsid w:val="003F23A2"/>
    <w:rsid w:val="003F3B2C"/>
    <w:rsid w:val="003F4441"/>
    <w:rsid w:val="003F4ADE"/>
    <w:rsid w:val="003F6D9F"/>
    <w:rsid w:val="003F7CDD"/>
    <w:rsid w:val="0040191A"/>
    <w:rsid w:val="00403FD7"/>
    <w:rsid w:val="004043E7"/>
    <w:rsid w:val="00405088"/>
    <w:rsid w:val="004064BD"/>
    <w:rsid w:val="004064EB"/>
    <w:rsid w:val="004147EB"/>
    <w:rsid w:val="00414DD8"/>
    <w:rsid w:val="004172D6"/>
    <w:rsid w:val="00420D40"/>
    <w:rsid w:val="004309EF"/>
    <w:rsid w:val="004327E0"/>
    <w:rsid w:val="004362CE"/>
    <w:rsid w:val="004370B7"/>
    <w:rsid w:val="00443D89"/>
    <w:rsid w:val="00445B40"/>
    <w:rsid w:val="00454865"/>
    <w:rsid w:val="00457309"/>
    <w:rsid w:val="004714F3"/>
    <w:rsid w:val="00473DC0"/>
    <w:rsid w:val="004764CE"/>
    <w:rsid w:val="004804B3"/>
    <w:rsid w:val="00483491"/>
    <w:rsid w:val="00486712"/>
    <w:rsid w:val="004867F9"/>
    <w:rsid w:val="004876F4"/>
    <w:rsid w:val="00487BE7"/>
    <w:rsid w:val="00491707"/>
    <w:rsid w:val="0049552A"/>
    <w:rsid w:val="00496CA0"/>
    <w:rsid w:val="004A1865"/>
    <w:rsid w:val="004A4DC0"/>
    <w:rsid w:val="004A6DC9"/>
    <w:rsid w:val="004B1749"/>
    <w:rsid w:val="004B33F5"/>
    <w:rsid w:val="004B3532"/>
    <w:rsid w:val="004B75EA"/>
    <w:rsid w:val="004D033A"/>
    <w:rsid w:val="004D043D"/>
    <w:rsid w:val="004D2284"/>
    <w:rsid w:val="004D2A31"/>
    <w:rsid w:val="004D2AC8"/>
    <w:rsid w:val="004D3716"/>
    <w:rsid w:val="004D57F4"/>
    <w:rsid w:val="004D61C9"/>
    <w:rsid w:val="004E1C74"/>
    <w:rsid w:val="004E5117"/>
    <w:rsid w:val="0050213E"/>
    <w:rsid w:val="00507779"/>
    <w:rsid w:val="00507E19"/>
    <w:rsid w:val="0051249B"/>
    <w:rsid w:val="00516A93"/>
    <w:rsid w:val="00517324"/>
    <w:rsid w:val="00523E82"/>
    <w:rsid w:val="0052562E"/>
    <w:rsid w:val="00525666"/>
    <w:rsid w:val="00526E29"/>
    <w:rsid w:val="00527961"/>
    <w:rsid w:val="00531855"/>
    <w:rsid w:val="00534D9A"/>
    <w:rsid w:val="00535790"/>
    <w:rsid w:val="005378C1"/>
    <w:rsid w:val="00541EDB"/>
    <w:rsid w:val="00550BFC"/>
    <w:rsid w:val="0055321A"/>
    <w:rsid w:val="005563E3"/>
    <w:rsid w:val="00563316"/>
    <w:rsid w:val="005670F0"/>
    <w:rsid w:val="00572878"/>
    <w:rsid w:val="00572DC5"/>
    <w:rsid w:val="00575DA0"/>
    <w:rsid w:val="00577A77"/>
    <w:rsid w:val="0058080D"/>
    <w:rsid w:val="00580B3A"/>
    <w:rsid w:val="00586476"/>
    <w:rsid w:val="00587E38"/>
    <w:rsid w:val="00590BFF"/>
    <w:rsid w:val="005950A0"/>
    <w:rsid w:val="00597F54"/>
    <w:rsid w:val="005A5E7D"/>
    <w:rsid w:val="005B0CFA"/>
    <w:rsid w:val="005B0D0D"/>
    <w:rsid w:val="005B2853"/>
    <w:rsid w:val="005C1EFA"/>
    <w:rsid w:val="005C5301"/>
    <w:rsid w:val="005C6225"/>
    <w:rsid w:val="005C77C3"/>
    <w:rsid w:val="005D0923"/>
    <w:rsid w:val="005D2666"/>
    <w:rsid w:val="005E2A84"/>
    <w:rsid w:val="005E2E5C"/>
    <w:rsid w:val="005E352A"/>
    <w:rsid w:val="005E35B2"/>
    <w:rsid w:val="005E4E09"/>
    <w:rsid w:val="005F04C0"/>
    <w:rsid w:val="005F39CA"/>
    <w:rsid w:val="005F3F1B"/>
    <w:rsid w:val="005F4FAA"/>
    <w:rsid w:val="00605E8A"/>
    <w:rsid w:val="00607FD7"/>
    <w:rsid w:val="00614395"/>
    <w:rsid w:val="006157D2"/>
    <w:rsid w:val="00620703"/>
    <w:rsid w:val="0062725F"/>
    <w:rsid w:val="006301A4"/>
    <w:rsid w:val="006306B3"/>
    <w:rsid w:val="00630E40"/>
    <w:rsid w:val="006321D4"/>
    <w:rsid w:val="006328BF"/>
    <w:rsid w:val="0063404F"/>
    <w:rsid w:val="00640DD6"/>
    <w:rsid w:val="006416B9"/>
    <w:rsid w:val="00643B51"/>
    <w:rsid w:val="00644FDD"/>
    <w:rsid w:val="00654F3E"/>
    <w:rsid w:val="00661062"/>
    <w:rsid w:val="00666FA0"/>
    <w:rsid w:val="0067082E"/>
    <w:rsid w:val="006743C1"/>
    <w:rsid w:val="0067696D"/>
    <w:rsid w:val="00681B25"/>
    <w:rsid w:val="00687D24"/>
    <w:rsid w:val="0069047F"/>
    <w:rsid w:val="006915EC"/>
    <w:rsid w:val="00691AD6"/>
    <w:rsid w:val="006935C8"/>
    <w:rsid w:val="00694231"/>
    <w:rsid w:val="00697490"/>
    <w:rsid w:val="00697DDE"/>
    <w:rsid w:val="006A3AE9"/>
    <w:rsid w:val="006B1B4F"/>
    <w:rsid w:val="006B2B2D"/>
    <w:rsid w:val="006B3163"/>
    <w:rsid w:val="006B4826"/>
    <w:rsid w:val="006C4D79"/>
    <w:rsid w:val="006D1EFF"/>
    <w:rsid w:val="006D2275"/>
    <w:rsid w:val="006E674F"/>
    <w:rsid w:val="006F0673"/>
    <w:rsid w:val="006F0896"/>
    <w:rsid w:val="00700B0A"/>
    <w:rsid w:val="007012A3"/>
    <w:rsid w:val="007012BA"/>
    <w:rsid w:val="00701774"/>
    <w:rsid w:val="007034BF"/>
    <w:rsid w:val="007140A2"/>
    <w:rsid w:val="007146B8"/>
    <w:rsid w:val="007202BE"/>
    <w:rsid w:val="00720CA1"/>
    <w:rsid w:val="00721A89"/>
    <w:rsid w:val="0072625C"/>
    <w:rsid w:val="00733CF3"/>
    <w:rsid w:val="00733E9B"/>
    <w:rsid w:val="00737011"/>
    <w:rsid w:val="0074238D"/>
    <w:rsid w:val="00742BB4"/>
    <w:rsid w:val="00745038"/>
    <w:rsid w:val="007452E8"/>
    <w:rsid w:val="00746B37"/>
    <w:rsid w:val="00747896"/>
    <w:rsid w:val="00750538"/>
    <w:rsid w:val="00751107"/>
    <w:rsid w:val="0075128A"/>
    <w:rsid w:val="00752B56"/>
    <w:rsid w:val="00756328"/>
    <w:rsid w:val="00756C09"/>
    <w:rsid w:val="00760B12"/>
    <w:rsid w:val="00761299"/>
    <w:rsid w:val="00763CD4"/>
    <w:rsid w:val="00767163"/>
    <w:rsid w:val="007671EE"/>
    <w:rsid w:val="0076784D"/>
    <w:rsid w:val="0077164E"/>
    <w:rsid w:val="0077191F"/>
    <w:rsid w:val="007728E1"/>
    <w:rsid w:val="00781048"/>
    <w:rsid w:val="007820DE"/>
    <w:rsid w:val="00785048"/>
    <w:rsid w:val="00785907"/>
    <w:rsid w:val="00785EC2"/>
    <w:rsid w:val="00786299"/>
    <w:rsid w:val="0078639D"/>
    <w:rsid w:val="00792749"/>
    <w:rsid w:val="007A0796"/>
    <w:rsid w:val="007A26EA"/>
    <w:rsid w:val="007A299F"/>
    <w:rsid w:val="007A4F2E"/>
    <w:rsid w:val="007A4FF2"/>
    <w:rsid w:val="007B0BFC"/>
    <w:rsid w:val="007B48AE"/>
    <w:rsid w:val="007B535B"/>
    <w:rsid w:val="007C3EC1"/>
    <w:rsid w:val="007C46D9"/>
    <w:rsid w:val="007C5740"/>
    <w:rsid w:val="007C60F9"/>
    <w:rsid w:val="007D2991"/>
    <w:rsid w:val="007D7AD8"/>
    <w:rsid w:val="007E4D98"/>
    <w:rsid w:val="007F1D3D"/>
    <w:rsid w:val="007F364D"/>
    <w:rsid w:val="007F758F"/>
    <w:rsid w:val="00801366"/>
    <w:rsid w:val="00802B86"/>
    <w:rsid w:val="00804761"/>
    <w:rsid w:val="00813A51"/>
    <w:rsid w:val="00824260"/>
    <w:rsid w:val="00825B58"/>
    <w:rsid w:val="00825CE3"/>
    <w:rsid w:val="00832716"/>
    <w:rsid w:val="00836BBC"/>
    <w:rsid w:val="00836D67"/>
    <w:rsid w:val="008401D0"/>
    <w:rsid w:val="008414F1"/>
    <w:rsid w:val="0084209E"/>
    <w:rsid w:val="00842D92"/>
    <w:rsid w:val="00846CAD"/>
    <w:rsid w:val="00850D0C"/>
    <w:rsid w:val="00855112"/>
    <w:rsid w:val="00861166"/>
    <w:rsid w:val="00861B14"/>
    <w:rsid w:val="00876B63"/>
    <w:rsid w:val="008859B6"/>
    <w:rsid w:val="008879A2"/>
    <w:rsid w:val="00887F93"/>
    <w:rsid w:val="00891FC3"/>
    <w:rsid w:val="00894216"/>
    <w:rsid w:val="008973A1"/>
    <w:rsid w:val="008A42AF"/>
    <w:rsid w:val="008A7754"/>
    <w:rsid w:val="008A7FED"/>
    <w:rsid w:val="008B04C2"/>
    <w:rsid w:val="008B6C34"/>
    <w:rsid w:val="008B710B"/>
    <w:rsid w:val="008D26A3"/>
    <w:rsid w:val="008D5BF1"/>
    <w:rsid w:val="008E00A8"/>
    <w:rsid w:val="008E0D2A"/>
    <w:rsid w:val="008E496F"/>
    <w:rsid w:val="008E4ADA"/>
    <w:rsid w:val="008E60FB"/>
    <w:rsid w:val="008E6B1E"/>
    <w:rsid w:val="008E7084"/>
    <w:rsid w:val="008F576B"/>
    <w:rsid w:val="00903DF1"/>
    <w:rsid w:val="0090510D"/>
    <w:rsid w:val="00905ABC"/>
    <w:rsid w:val="00910588"/>
    <w:rsid w:val="009177BB"/>
    <w:rsid w:val="00925842"/>
    <w:rsid w:val="00931BAD"/>
    <w:rsid w:val="0093454D"/>
    <w:rsid w:val="0094624D"/>
    <w:rsid w:val="00946A9F"/>
    <w:rsid w:val="00953925"/>
    <w:rsid w:val="00953DC9"/>
    <w:rsid w:val="00957B7A"/>
    <w:rsid w:val="00963F73"/>
    <w:rsid w:val="00964B3C"/>
    <w:rsid w:val="00966A11"/>
    <w:rsid w:val="009712B4"/>
    <w:rsid w:val="009804A8"/>
    <w:rsid w:val="0098079A"/>
    <w:rsid w:val="00982CB2"/>
    <w:rsid w:val="00983190"/>
    <w:rsid w:val="00983DCC"/>
    <w:rsid w:val="0099480E"/>
    <w:rsid w:val="00995C42"/>
    <w:rsid w:val="00995D79"/>
    <w:rsid w:val="009A083E"/>
    <w:rsid w:val="009B222F"/>
    <w:rsid w:val="009B64B8"/>
    <w:rsid w:val="009C13C0"/>
    <w:rsid w:val="009C1BC9"/>
    <w:rsid w:val="009C3A09"/>
    <w:rsid w:val="009C78A5"/>
    <w:rsid w:val="009D0E9A"/>
    <w:rsid w:val="009D17B8"/>
    <w:rsid w:val="009D1E5F"/>
    <w:rsid w:val="009D1F1F"/>
    <w:rsid w:val="009D5239"/>
    <w:rsid w:val="009D56C6"/>
    <w:rsid w:val="009D56E3"/>
    <w:rsid w:val="009E220B"/>
    <w:rsid w:val="009E36F9"/>
    <w:rsid w:val="009E6A71"/>
    <w:rsid w:val="009F17E6"/>
    <w:rsid w:val="009F327E"/>
    <w:rsid w:val="009F4058"/>
    <w:rsid w:val="009F4EC1"/>
    <w:rsid w:val="009F576A"/>
    <w:rsid w:val="009F62D4"/>
    <w:rsid w:val="009F7E6F"/>
    <w:rsid w:val="00A0119C"/>
    <w:rsid w:val="00A025B4"/>
    <w:rsid w:val="00A026AC"/>
    <w:rsid w:val="00A02D58"/>
    <w:rsid w:val="00A052EE"/>
    <w:rsid w:val="00A11179"/>
    <w:rsid w:val="00A11527"/>
    <w:rsid w:val="00A11C20"/>
    <w:rsid w:val="00A1365E"/>
    <w:rsid w:val="00A17073"/>
    <w:rsid w:val="00A20020"/>
    <w:rsid w:val="00A217DD"/>
    <w:rsid w:val="00A24539"/>
    <w:rsid w:val="00A25EC1"/>
    <w:rsid w:val="00A34BBB"/>
    <w:rsid w:val="00A37A23"/>
    <w:rsid w:val="00A4002F"/>
    <w:rsid w:val="00A4313F"/>
    <w:rsid w:val="00A433A3"/>
    <w:rsid w:val="00A45F5B"/>
    <w:rsid w:val="00A5109A"/>
    <w:rsid w:val="00A51B2C"/>
    <w:rsid w:val="00A54323"/>
    <w:rsid w:val="00A54B06"/>
    <w:rsid w:val="00A5627B"/>
    <w:rsid w:val="00A6468B"/>
    <w:rsid w:val="00A6500C"/>
    <w:rsid w:val="00A65BF5"/>
    <w:rsid w:val="00A663FB"/>
    <w:rsid w:val="00A67994"/>
    <w:rsid w:val="00A70097"/>
    <w:rsid w:val="00A70E8A"/>
    <w:rsid w:val="00A74CC3"/>
    <w:rsid w:val="00A758AA"/>
    <w:rsid w:val="00A7594F"/>
    <w:rsid w:val="00A76716"/>
    <w:rsid w:val="00A778E7"/>
    <w:rsid w:val="00A828BB"/>
    <w:rsid w:val="00A8597E"/>
    <w:rsid w:val="00A93EB7"/>
    <w:rsid w:val="00A94775"/>
    <w:rsid w:val="00AA205A"/>
    <w:rsid w:val="00AA2B84"/>
    <w:rsid w:val="00AB2E44"/>
    <w:rsid w:val="00AB3550"/>
    <w:rsid w:val="00AB364F"/>
    <w:rsid w:val="00AB7611"/>
    <w:rsid w:val="00AC01A3"/>
    <w:rsid w:val="00AC1B8E"/>
    <w:rsid w:val="00AC6C86"/>
    <w:rsid w:val="00AC786B"/>
    <w:rsid w:val="00AD112E"/>
    <w:rsid w:val="00AD3F30"/>
    <w:rsid w:val="00AD547B"/>
    <w:rsid w:val="00AD7A09"/>
    <w:rsid w:val="00AD7B50"/>
    <w:rsid w:val="00AE5A77"/>
    <w:rsid w:val="00AF2C22"/>
    <w:rsid w:val="00AF631D"/>
    <w:rsid w:val="00AF6ACE"/>
    <w:rsid w:val="00B0003D"/>
    <w:rsid w:val="00B113D2"/>
    <w:rsid w:val="00B137E1"/>
    <w:rsid w:val="00B21793"/>
    <w:rsid w:val="00B25024"/>
    <w:rsid w:val="00B257BE"/>
    <w:rsid w:val="00B309DC"/>
    <w:rsid w:val="00B31312"/>
    <w:rsid w:val="00B326D2"/>
    <w:rsid w:val="00B33489"/>
    <w:rsid w:val="00B363D1"/>
    <w:rsid w:val="00B379C3"/>
    <w:rsid w:val="00B419CC"/>
    <w:rsid w:val="00B44640"/>
    <w:rsid w:val="00B50D3C"/>
    <w:rsid w:val="00B5207D"/>
    <w:rsid w:val="00B528B6"/>
    <w:rsid w:val="00B55663"/>
    <w:rsid w:val="00B55AF3"/>
    <w:rsid w:val="00B6299F"/>
    <w:rsid w:val="00B65A8F"/>
    <w:rsid w:val="00B71439"/>
    <w:rsid w:val="00B724AE"/>
    <w:rsid w:val="00B7381D"/>
    <w:rsid w:val="00B76202"/>
    <w:rsid w:val="00B770CE"/>
    <w:rsid w:val="00B778FE"/>
    <w:rsid w:val="00B80A16"/>
    <w:rsid w:val="00B816C5"/>
    <w:rsid w:val="00B81F98"/>
    <w:rsid w:val="00B82EDF"/>
    <w:rsid w:val="00B83EFE"/>
    <w:rsid w:val="00B853B5"/>
    <w:rsid w:val="00B869A0"/>
    <w:rsid w:val="00B906C1"/>
    <w:rsid w:val="00B91906"/>
    <w:rsid w:val="00B94879"/>
    <w:rsid w:val="00B96082"/>
    <w:rsid w:val="00B9786C"/>
    <w:rsid w:val="00BA3A16"/>
    <w:rsid w:val="00BA4A7F"/>
    <w:rsid w:val="00BB4A36"/>
    <w:rsid w:val="00BB6712"/>
    <w:rsid w:val="00BD0B8F"/>
    <w:rsid w:val="00BD2E70"/>
    <w:rsid w:val="00BD3260"/>
    <w:rsid w:val="00BE1709"/>
    <w:rsid w:val="00BE209A"/>
    <w:rsid w:val="00BE598E"/>
    <w:rsid w:val="00BE633E"/>
    <w:rsid w:val="00BE65D3"/>
    <w:rsid w:val="00BE7661"/>
    <w:rsid w:val="00BF0D25"/>
    <w:rsid w:val="00C049A9"/>
    <w:rsid w:val="00C06073"/>
    <w:rsid w:val="00C12CBA"/>
    <w:rsid w:val="00C1684B"/>
    <w:rsid w:val="00C16F77"/>
    <w:rsid w:val="00C17F0A"/>
    <w:rsid w:val="00C277BF"/>
    <w:rsid w:val="00C27E4D"/>
    <w:rsid w:val="00C328C0"/>
    <w:rsid w:val="00C3479B"/>
    <w:rsid w:val="00C36B0E"/>
    <w:rsid w:val="00C4408F"/>
    <w:rsid w:val="00C440DF"/>
    <w:rsid w:val="00C46D6F"/>
    <w:rsid w:val="00C46E10"/>
    <w:rsid w:val="00C55770"/>
    <w:rsid w:val="00C62369"/>
    <w:rsid w:val="00C65647"/>
    <w:rsid w:val="00C657BD"/>
    <w:rsid w:val="00C670BB"/>
    <w:rsid w:val="00C70CFF"/>
    <w:rsid w:val="00C71B0B"/>
    <w:rsid w:val="00C7517D"/>
    <w:rsid w:val="00C75A49"/>
    <w:rsid w:val="00C7688D"/>
    <w:rsid w:val="00C774ED"/>
    <w:rsid w:val="00C839FE"/>
    <w:rsid w:val="00C87B6F"/>
    <w:rsid w:val="00C87D03"/>
    <w:rsid w:val="00C912D9"/>
    <w:rsid w:val="00C930F2"/>
    <w:rsid w:val="00C938F8"/>
    <w:rsid w:val="00C941C6"/>
    <w:rsid w:val="00C95FE4"/>
    <w:rsid w:val="00CA0CC3"/>
    <w:rsid w:val="00CA1D83"/>
    <w:rsid w:val="00CA2959"/>
    <w:rsid w:val="00CA6522"/>
    <w:rsid w:val="00CA6F06"/>
    <w:rsid w:val="00CB01AE"/>
    <w:rsid w:val="00CC049B"/>
    <w:rsid w:val="00CC4EEA"/>
    <w:rsid w:val="00CC6B1C"/>
    <w:rsid w:val="00CD5243"/>
    <w:rsid w:val="00CD60E7"/>
    <w:rsid w:val="00CE5694"/>
    <w:rsid w:val="00CF00D8"/>
    <w:rsid w:val="00CF02B0"/>
    <w:rsid w:val="00CF1589"/>
    <w:rsid w:val="00CF3BF2"/>
    <w:rsid w:val="00CF520F"/>
    <w:rsid w:val="00CF7573"/>
    <w:rsid w:val="00D0042D"/>
    <w:rsid w:val="00D018C5"/>
    <w:rsid w:val="00D0697C"/>
    <w:rsid w:val="00D12FF4"/>
    <w:rsid w:val="00D13E49"/>
    <w:rsid w:val="00D14BE9"/>
    <w:rsid w:val="00D22E2C"/>
    <w:rsid w:val="00D26C6D"/>
    <w:rsid w:val="00D42B10"/>
    <w:rsid w:val="00D460A6"/>
    <w:rsid w:val="00D54973"/>
    <w:rsid w:val="00D57869"/>
    <w:rsid w:val="00D61A39"/>
    <w:rsid w:val="00D621CF"/>
    <w:rsid w:val="00D62381"/>
    <w:rsid w:val="00D663F2"/>
    <w:rsid w:val="00D67A0E"/>
    <w:rsid w:val="00D71ABB"/>
    <w:rsid w:val="00D724F1"/>
    <w:rsid w:val="00D754DB"/>
    <w:rsid w:val="00D81B07"/>
    <w:rsid w:val="00D82C56"/>
    <w:rsid w:val="00D90FF1"/>
    <w:rsid w:val="00D916A3"/>
    <w:rsid w:val="00D93669"/>
    <w:rsid w:val="00D957AC"/>
    <w:rsid w:val="00DA088B"/>
    <w:rsid w:val="00DA11D3"/>
    <w:rsid w:val="00DA5CA0"/>
    <w:rsid w:val="00DA5E86"/>
    <w:rsid w:val="00DA71BF"/>
    <w:rsid w:val="00DA7260"/>
    <w:rsid w:val="00DB0099"/>
    <w:rsid w:val="00DB409C"/>
    <w:rsid w:val="00DC0309"/>
    <w:rsid w:val="00DC1857"/>
    <w:rsid w:val="00DC32EE"/>
    <w:rsid w:val="00DC692F"/>
    <w:rsid w:val="00DD31D1"/>
    <w:rsid w:val="00DD49EF"/>
    <w:rsid w:val="00DD5066"/>
    <w:rsid w:val="00DD5651"/>
    <w:rsid w:val="00DD7D69"/>
    <w:rsid w:val="00DE28A2"/>
    <w:rsid w:val="00DE50C1"/>
    <w:rsid w:val="00DE52F8"/>
    <w:rsid w:val="00DE538F"/>
    <w:rsid w:val="00DF02E4"/>
    <w:rsid w:val="00DF19D3"/>
    <w:rsid w:val="00DF333E"/>
    <w:rsid w:val="00DF4752"/>
    <w:rsid w:val="00DF5838"/>
    <w:rsid w:val="00E051A2"/>
    <w:rsid w:val="00E103F1"/>
    <w:rsid w:val="00E11266"/>
    <w:rsid w:val="00E1354B"/>
    <w:rsid w:val="00E13916"/>
    <w:rsid w:val="00E1453F"/>
    <w:rsid w:val="00E20420"/>
    <w:rsid w:val="00E20DA1"/>
    <w:rsid w:val="00E23A6F"/>
    <w:rsid w:val="00E2407C"/>
    <w:rsid w:val="00E24A7A"/>
    <w:rsid w:val="00E27636"/>
    <w:rsid w:val="00E31C9F"/>
    <w:rsid w:val="00E31CCF"/>
    <w:rsid w:val="00E31F83"/>
    <w:rsid w:val="00E32195"/>
    <w:rsid w:val="00E32B3D"/>
    <w:rsid w:val="00E33FB6"/>
    <w:rsid w:val="00E36466"/>
    <w:rsid w:val="00E37469"/>
    <w:rsid w:val="00E424D2"/>
    <w:rsid w:val="00E44239"/>
    <w:rsid w:val="00E47440"/>
    <w:rsid w:val="00E4764B"/>
    <w:rsid w:val="00E504FE"/>
    <w:rsid w:val="00E54C58"/>
    <w:rsid w:val="00E557C3"/>
    <w:rsid w:val="00E57948"/>
    <w:rsid w:val="00E608B0"/>
    <w:rsid w:val="00E66FE9"/>
    <w:rsid w:val="00E72795"/>
    <w:rsid w:val="00E80E2B"/>
    <w:rsid w:val="00E82789"/>
    <w:rsid w:val="00E84498"/>
    <w:rsid w:val="00E85E8C"/>
    <w:rsid w:val="00E87887"/>
    <w:rsid w:val="00E90FA1"/>
    <w:rsid w:val="00E91B25"/>
    <w:rsid w:val="00E92229"/>
    <w:rsid w:val="00E93D62"/>
    <w:rsid w:val="00E93E0B"/>
    <w:rsid w:val="00E94EA8"/>
    <w:rsid w:val="00E9634D"/>
    <w:rsid w:val="00E9664A"/>
    <w:rsid w:val="00EA2A0D"/>
    <w:rsid w:val="00EA6BEE"/>
    <w:rsid w:val="00EB2EE6"/>
    <w:rsid w:val="00EB317E"/>
    <w:rsid w:val="00EB3C44"/>
    <w:rsid w:val="00EB3F4F"/>
    <w:rsid w:val="00EC40F2"/>
    <w:rsid w:val="00EC4226"/>
    <w:rsid w:val="00EC4865"/>
    <w:rsid w:val="00EC6E08"/>
    <w:rsid w:val="00ED60BA"/>
    <w:rsid w:val="00EE1BFB"/>
    <w:rsid w:val="00EE4ADB"/>
    <w:rsid w:val="00EE5920"/>
    <w:rsid w:val="00EE674D"/>
    <w:rsid w:val="00EF1544"/>
    <w:rsid w:val="00EF51F8"/>
    <w:rsid w:val="00F0779F"/>
    <w:rsid w:val="00F10556"/>
    <w:rsid w:val="00F165CF"/>
    <w:rsid w:val="00F21893"/>
    <w:rsid w:val="00F2441C"/>
    <w:rsid w:val="00F303A7"/>
    <w:rsid w:val="00F37025"/>
    <w:rsid w:val="00F4084D"/>
    <w:rsid w:val="00F41790"/>
    <w:rsid w:val="00F437EB"/>
    <w:rsid w:val="00F602C2"/>
    <w:rsid w:val="00F60B06"/>
    <w:rsid w:val="00F74D08"/>
    <w:rsid w:val="00F76210"/>
    <w:rsid w:val="00F81410"/>
    <w:rsid w:val="00F87031"/>
    <w:rsid w:val="00F87EF7"/>
    <w:rsid w:val="00F94A12"/>
    <w:rsid w:val="00F96AA0"/>
    <w:rsid w:val="00FA323D"/>
    <w:rsid w:val="00FA39BA"/>
    <w:rsid w:val="00FA4A71"/>
    <w:rsid w:val="00FA5C37"/>
    <w:rsid w:val="00FB1A04"/>
    <w:rsid w:val="00FB3CC5"/>
    <w:rsid w:val="00FB3D43"/>
    <w:rsid w:val="00FB56B5"/>
    <w:rsid w:val="00FB7843"/>
    <w:rsid w:val="00FC0F6A"/>
    <w:rsid w:val="00FD538C"/>
    <w:rsid w:val="00FD721F"/>
    <w:rsid w:val="00FE26F3"/>
    <w:rsid w:val="00FE2802"/>
    <w:rsid w:val="00FE2B05"/>
    <w:rsid w:val="00FE3BFD"/>
    <w:rsid w:val="00FE52AD"/>
    <w:rsid w:val="00FF3856"/>
    <w:rsid w:val="00FF5B24"/>
    <w:rsid w:val="00FF5F63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1E5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CE8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14002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4935D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4F29"/>
    <w:rPr>
      <w:rFonts w:ascii="Times New Roman" w:hAnsi="Times New Roman"/>
      <w:sz w:val="28"/>
      <w:u w:val="single"/>
    </w:rPr>
  </w:style>
  <w:style w:type="character" w:customStyle="1" w:styleId="ListLabel2">
    <w:name w:val="ListLabel 2"/>
    <w:qFormat/>
    <w:rsid w:val="00134F29"/>
    <w:rPr>
      <w:u w:val="single"/>
    </w:rPr>
  </w:style>
  <w:style w:type="paragraph" w:customStyle="1" w:styleId="1">
    <w:name w:val="Заголовок1"/>
    <w:basedOn w:val="a"/>
    <w:next w:val="a5"/>
    <w:qFormat/>
    <w:rsid w:val="00134F29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134F29"/>
    <w:pPr>
      <w:spacing w:after="140" w:line="288" w:lineRule="auto"/>
    </w:pPr>
  </w:style>
  <w:style w:type="paragraph" w:styleId="a6">
    <w:name w:val="List"/>
    <w:basedOn w:val="a5"/>
    <w:rsid w:val="00134F29"/>
    <w:rPr>
      <w:rFonts w:ascii="Times New Roman" w:hAnsi="Times New Roman" w:cs="Mangal"/>
    </w:rPr>
  </w:style>
  <w:style w:type="paragraph" w:customStyle="1" w:styleId="10">
    <w:name w:val="Название объекта1"/>
    <w:basedOn w:val="a"/>
    <w:qFormat/>
    <w:rsid w:val="00134F29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rsid w:val="00134F29"/>
    <w:pPr>
      <w:suppressLineNumbers/>
    </w:pPr>
    <w:rPr>
      <w:rFonts w:ascii="Times New Roman" w:hAnsi="Times New Roman" w:cs="Mangal"/>
    </w:rPr>
  </w:style>
  <w:style w:type="paragraph" w:styleId="a8">
    <w:name w:val="Normal (Web)"/>
    <w:basedOn w:val="a"/>
    <w:uiPriority w:val="99"/>
    <w:semiHidden/>
    <w:unhideWhenUsed/>
    <w:qFormat/>
    <w:rsid w:val="001E6A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396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4935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198"/>
  </w:style>
  <w:style w:type="paragraph" w:styleId="ad">
    <w:name w:val="footer"/>
    <w:basedOn w:val="a"/>
    <w:link w:val="ae"/>
    <w:uiPriority w:val="99"/>
    <w:unhideWhenUsed/>
    <w:rsid w:val="001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198"/>
  </w:style>
  <w:style w:type="character" w:styleId="af">
    <w:name w:val="Hyperlink"/>
    <w:basedOn w:val="a0"/>
    <w:uiPriority w:val="99"/>
    <w:unhideWhenUsed/>
    <w:rsid w:val="0052562E"/>
    <w:rPr>
      <w:color w:val="0000FF" w:themeColor="hyperlink"/>
      <w:u w:val="single"/>
    </w:rPr>
  </w:style>
  <w:style w:type="paragraph" w:styleId="af0">
    <w:name w:val="No Spacing"/>
    <w:link w:val="af1"/>
    <w:uiPriority w:val="1"/>
    <w:qFormat/>
    <w:rsid w:val="0052562E"/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52562E"/>
    <w:rPr>
      <w:rFonts w:eastAsiaTheme="minorEastAsia"/>
    </w:rPr>
  </w:style>
  <w:style w:type="table" w:styleId="af2">
    <w:name w:val="Table Grid"/>
    <w:basedOn w:val="a1"/>
    <w:uiPriority w:val="59"/>
    <w:rsid w:val="0023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имвол сноски"/>
    <w:qFormat/>
    <w:rsid w:val="00E32195"/>
    <w:rPr>
      <w:vertAlign w:val="superscript"/>
    </w:rPr>
  </w:style>
  <w:style w:type="paragraph" w:styleId="af4">
    <w:name w:val="footnote text"/>
    <w:basedOn w:val="a"/>
    <w:link w:val="af5"/>
    <w:qFormat/>
    <w:rsid w:val="00E321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Текст сноски Знак"/>
    <w:basedOn w:val="a0"/>
    <w:link w:val="af4"/>
    <w:rsid w:val="00E3219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09368A3565E1637911EF6B041D8300614870E0015F13EDE40361220ACBB9A1394F53BCF21FDBE96B44FC948365EC123F5AC42B86F68C1Aq70FK" TargetMode="External"/><Relationship Id="rId18" Type="http://schemas.openxmlformats.org/officeDocument/2006/relationships/hyperlink" Target="consultantplus://offline/ref=6B09368A3565E1637911EF6B041D8300614873E6025E13EDE40361220ACBB9A1394F53B4F11ED3BE3C0BFDC8C637FF13305AC6239AqF06K" TargetMode="External"/><Relationship Id="rId26" Type="http://schemas.openxmlformats.org/officeDocument/2006/relationships/hyperlink" Target="consultantplus://offline/ref=FAD7DBC41BDEBD715CEA279B46AD2E25A8754B1BE3A9085778F0D9AE15EDADD0E3978673D301BC26937A904BEF2FBB56DAD410F6F6A0F12EnDT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09368A3565E1637911EF6B041D8300614870E0015F13EDE40361220ACBB9A1394F53BCF21FDBE96444FC948365EC123F5AC42B86F68C1Aq70F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09368A3565E1637911EF6B041D8300614870E0015F13EDE40361220ACBB9A1394F53BCF21FDBE96844FC948365EC123F5AC42B86F68C1Aq70FK" TargetMode="External"/><Relationship Id="rId17" Type="http://schemas.openxmlformats.org/officeDocument/2006/relationships/hyperlink" Target="consultantplus://offline/ref=6B09368A3565E1637911EF6B041D8300614873E6025E13EDE40361220ACBB9A1394F53B4F11ED3BE3C0BFDC8C637FF13305AC6239AqF06K" TargetMode="External"/><Relationship Id="rId25" Type="http://schemas.openxmlformats.org/officeDocument/2006/relationships/hyperlink" Target="consultantplus://offline/ref=3D6A9CB66C4635068092E96A83A754FBC48D0458A7534D5B7F1762030DFAC15AC0A3520190169DD0FFd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09368A3565E1637911EF6B041D8300614870E0015F13EDE40361220ACBB9A1394F53BCF21FDBE96544FC948365EC123F5AC42B86F68C1Aq70FK" TargetMode="External"/><Relationship Id="rId20" Type="http://schemas.openxmlformats.org/officeDocument/2006/relationships/hyperlink" Target="consultantplus://offline/ref=6B09368A3565E1637911EF6B041D8300614870E0015F13EDE40361220ACBB9A1394F53BCF21FDBE96544FC948365EC123F5AC42B86F68C1Aq70F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98432D34CDCE75809E5F0C6DC1450DC19A72281A1BB8A36D45F2A1E6C483D9DFB65D9BB700058E3A07758FE631B584607B7D9A35EE2F0EaDeFD" TargetMode="External"/><Relationship Id="rId24" Type="http://schemas.openxmlformats.org/officeDocument/2006/relationships/hyperlink" Target="consultantplus://offline/ref=3D6A9CB66C4635068092E96A83A754FBC48D0458A7534D5B7F1762030DFAC15AC0A35201901693D7FFd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09368A3565E1637911EF6B041D8300614870E0015F13EDE40361220ACBB9A1394F53BCF21FDBE96A44FC948365EC123F5AC42B86F68C1Aq70FK" TargetMode="External"/><Relationship Id="rId23" Type="http://schemas.openxmlformats.org/officeDocument/2006/relationships/hyperlink" Target="consultantplus://offline/ref=6B09368A3565E1637911EF6B041D8300614873E6025E13EDE40361220ACBB9A1394F53BCF21FDCED6A44FC948365EC123F5AC42B86F68C1Aq70F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D62D967BDC02A225690219E80F2D3051E01949FEFC84FB96CC0946B8F8157FA72DFD4D90F08DA5A63EE9CB8D3zEV6I" TargetMode="External"/><Relationship Id="rId19" Type="http://schemas.openxmlformats.org/officeDocument/2006/relationships/hyperlink" Target="consultantplus://offline/ref=6B09368A3565E1637911EF6B041D8300614870E0015F13EDE40361220ACBB9A1394F53BCF21FDBE96544FC948365EC123F5AC42B86F68C1Aq70F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62D967BDC02A225690219E80F2D3051E01949BEECF4FB96CC0946B8F8157FA72DFD4D90F08DA5A63EE9CB8D3zEV6I" TargetMode="External"/><Relationship Id="rId14" Type="http://schemas.openxmlformats.org/officeDocument/2006/relationships/hyperlink" Target="consultantplus://offline/ref=6B09368A3565E1637911EF6B041D8300614870E0015F13EDE40361220ACBB9A1394F53BCF21FDBE96844FC948365EC123F5AC42B86F68C1Aq70FK" TargetMode="External"/><Relationship Id="rId22" Type="http://schemas.openxmlformats.org/officeDocument/2006/relationships/hyperlink" Target="consultantplus://offline/ref=6B09368A3565E1637911EF6B041D8300614870E0015F13EDE40361220ACBB9A1394F53BCF21FDBE96444FC948365EC123F5AC42B86F68C1Aq70FK" TargetMode="External"/><Relationship Id="rId27" Type="http://schemas.openxmlformats.org/officeDocument/2006/relationships/hyperlink" Target="consultantplus://offline/ref=A70BCA9D77CA9E441E8A42FBFA65129BD2DE72A7D783F94ADF49C5E6551BE7D871EB803AEAD57A7266E1EA79D903655F70F0A384F08DF463uFVF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FB6DF-4C16-4A3D-831C-FC502534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9549</TotalTime>
  <Pages>12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33366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R22KTV07091978</dc:creator>
  <cp:lastModifiedBy>Антонова Елена Юрьевна</cp:lastModifiedBy>
  <cp:revision>718</cp:revision>
  <cp:lastPrinted>2022-08-29T03:36:00Z</cp:lastPrinted>
  <dcterms:created xsi:type="dcterms:W3CDTF">2017-10-13T05:27:00Z</dcterms:created>
  <dcterms:modified xsi:type="dcterms:W3CDTF">2022-08-29T03:38:00Z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