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98D" w:rsidRDefault="00BE598D" w:rsidP="00BE598D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ФЕДЕРАЛЬНАЯ СЛУЖБА ГОСУДАРСТВЕННОЙ РЕГИСТРАЦИИ,</w:t>
      </w:r>
    </w:p>
    <w:p w:rsidR="00BE598D" w:rsidRDefault="00BE598D" w:rsidP="00BE598D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КАДАСТРА И КАРТОГРАФИИ </w:t>
      </w:r>
    </w:p>
    <w:p w:rsidR="00BE598D" w:rsidRDefault="00BE598D" w:rsidP="00BE598D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BE598D" w:rsidRDefault="00BE598D" w:rsidP="00BE598D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BE598D" w:rsidRDefault="00BE598D" w:rsidP="00BE598D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28 марта 2022 г. N 14-2287-ТГ/22 </w:t>
      </w:r>
    </w:p>
    <w:p w:rsidR="00BE598D" w:rsidRDefault="00BE598D" w:rsidP="00BE598D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BE598D" w:rsidRDefault="00BE598D" w:rsidP="00BE598D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Федеральная служба государственной регистрации, кадастра и картографии относительно реализации статьи 16 Федерального закона от 30.12.2021 N 476-ФЗ "О внесении изменений в отдельные законодательные акты Российской Федерации" (далее - Закон N 476-ФЗ), вступившего в силу 01.03.2022, сообщает. </w:t>
      </w:r>
    </w:p>
    <w:p w:rsidR="00BE598D" w:rsidRDefault="00BE598D" w:rsidP="00BE598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Согласно указанной статье: </w:t>
      </w:r>
    </w:p>
    <w:p w:rsidR="00BE598D" w:rsidRDefault="00BE598D" w:rsidP="00BE598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блок, указанный в пункте 2 части 2 статьи 49 Градостроительного кодекса Российской Федерации (в редакции, действовавшей до дня вступления в силу Закона N 476-ФЗ, далее - </w:t>
      </w:r>
      <w:proofErr w:type="spellStart"/>
      <w:r>
        <w:t>ГрК</w:t>
      </w:r>
      <w:proofErr w:type="spellEnd"/>
      <w:r>
        <w:t xml:space="preserve">), соответствующий признакам, указанным в пункте 40 статьи 1 </w:t>
      </w:r>
      <w:proofErr w:type="spellStart"/>
      <w:r>
        <w:t>ГрК</w:t>
      </w:r>
      <w:proofErr w:type="spellEnd"/>
      <w:r>
        <w:t xml:space="preserve">, со дня вступления в силу Закона N 476-ФЗ признается домом блокированной застройки независимо от того, является ли данный блок зданием или помещением в здании (часть 1); </w:t>
      </w:r>
    </w:p>
    <w:p w:rsidR="00BE598D" w:rsidRDefault="00BE598D" w:rsidP="00BE598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 случае, если до дня вступления в силу Закона N 476-ФЗ в Единый государственный реестр недвижимости (далее - ЕГРН) были внесены сведения о блоках (независимо от их наименования или вида разрешенного использования) в качестве жилых помещений в жилых домах блокированной жилой застройки, указанных в пункте 2 части 2 статьи 49 </w:t>
      </w:r>
      <w:proofErr w:type="spellStart"/>
      <w:r>
        <w:t>ГрК</w:t>
      </w:r>
      <w:proofErr w:type="spellEnd"/>
      <w:r>
        <w:t xml:space="preserve"> (в редакции, действовавшей до дня вступления в силу Закона N 476-ФЗ), и зарегистрированы права на такие блоки, собственники указанных блоков вправе совместным решением уполномочить одного из собственников таких блоков на обращение от имени всех собственников блоков в орган регистрации прав с заявлением об учете изменений сведений ЕГРН в части приведения вида, назначения и вида разрешенного использования объекта недвижимости в соответствие с требованиями законодательных актов Российской Федерации, измененных Законом N 476-ФЗ. Отсутствие в градостроительном регламенте, утвержденном применительно к территориальной зоне, в границах которой расположены такие объекты, указания на соответствующий вид объекта недвижимости и вид его разрешенного использования, а также утвержденных параметров разрешенного строительства таких объектов не является препятствием для внесения в ЕГРН указанных сведений (часть 3); </w:t>
      </w:r>
    </w:p>
    <w:p w:rsidR="00BE598D" w:rsidRDefault="00BE598D" w:rsidP="00BE598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при изменении в соответствии с указанным заявлением вида, назначения и вида разрешенного использования объекта недвижимости орган регистрации прав одновременно с изменением в отношении всех блоков вида объекта недвижимости на "здание", назначения объекта недвижимости на "жилой дом", вида разрешенного использования на "дом блокированной застройки" и исключением наименований объектов недвижимости, не соответствующих данному виду разрешенного использования, снимает с государственного кадастрового учета здание, в котором расположены указанные в части 3 статьи 16 Закона N 476-ФЗ блоки (часть 4); </w:t>
      </w:r>
    </w:p>
    <w:p w:rsidR="00BE598D" w:rsidRDefault="00BE598D" w:rsidP="00BE598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решение, указанное в части 3 статьи 16 Закона N 476-ФЗ, может содержать указание на решение таких собственников о разделе земельного участка, находящегося в общей долевой собственности собственников блоков в таком доме, с образованием земельных участков под каждым домом блокированной застройки. В этом случае одновременно с заявлением, указанным в части 3 статьи 16 Закона N 476-ФЗ, в орган регистрации прав должно быть подано заявление о государственном кадастровом учете и государственной </w:t>
      </w:r>
      <w:r>
        <w:lastRenderedPageBreak/>
        <w:t xml:space="preserve">регистрации прав на образуемые земельные участки с приложением документов, необходимых для осуществления таких государственного кадастрового учета и государственной регистрации прав. Отсутствие в градостроительном регламенте, утвержденном применительно к территориальной зоне, в границах которой расположен данный земельный участок, указания на соответствующий вид разрешенного использования, а также утвержденных предельных (минимальных и (или) максимальных) размеров земельных участков не является препятствием для указанного в настоящей части раздела земельного участка (часть 5). </w:t>
      </w:r>
    </w:p>
    <w:p w:rsidR="00BE598D" w:rsidRDefault="00BE598D" w:rsidP="00BE598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С учетом изложенного, в силу положений Закона N 476-ФЗ здание, помещение может быть признано жилым домом в случае соответствия признакам, предусмотренным пунктом 40 статьи 1 </w:t>
      </w:r>
      <w:proofErr w:type="spellStart"/>
      <w:r>
        <w:t>ГрК</w:t>
      </w:r>
      <w:proofErr w:type="spellEnd"/>
      <w:r>
        <w:t xml:space="preserve">. Подготовка каких-либо заключений в данном случае Законом N 476-ФЗ не предусмотрена. </w:t>
      </w:r>
    </w:p>
    <w:p w:rsidR="00BE598D" w:rsidRDefault="00BE598D" w:rsidP="00BE598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При этом до завершения соответствующей доработки федеральной государственной информационной системы ведения ЕГРН (далее - ФГИС ЕГРН) при поступлении таких заявлений рекомендуется: </w:t>
      </w:r>
    </w:p>
    <w:p w:rsidR="00BE598D" w:rsidRDefault="00BE598D" w:rsidP="00BE598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осуществлять государственный кадастровый учет и государственную регистрацию прав на образуемые земельные участки (если решение собственников содержит указание о разделе земельного участка и представлено соответствующее заявление с межевым планом) и в отношении "помещений" (блоков) - государственный кадастровый учет изменений: </w:t>
      </w:r>
    </w:p>
    <w:p w:rsidR="00BE598D" w:rsidRDefault="00BE598D" w:rsidP="00BE598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вида объекта путем указания в поле "Наименование помещения" вкладки "Характеристики помещения", а также во вкладке "Дополнительные сведения" ФГИС ЕГРН слов "Объект недвижимости признан самостоятельным зданием с назначением "жилой дом" в силу части 1 статьи 16 Федерального закона от 30.12.2021 N 476-ФЗ "О внесении изменений в отдельные законодательные акты Российской Федерации" (далее - Отметка); </w:t>
      </w:r>
    </w:p>
    <w:p w:rsidR="00BE598D" w:rsidRDefault="00BE598D" w:rsidP="00BE598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вида разрешенного использования объекта на "дом блокированной застройки"; </w:t>
      </w:r>
    </w:p>
    <w:p w:rsidR="00BE598D" w:rsidRDefault="00BE598D" w:rsidP="00BE598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сведения о наименовании помещения, содержавшиеся в ЕГРН до внесения Отметки, исключить в соответствии с частью 4 статьи 16 Закона N 476-ФЗ; </w:t>
      </w:r>
    </w:p>
    <w:p w:rsidR="00BE598D" w:rsidRDefault="00BE598D" w:rsidP="00BE598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связь земельного участка с "помещением", а также "помещения" с земельным участком указывать во вкладке "Дополнительные сведения" ФГИС ЕГРН; </w:t>
      </w:r>
    </w:p>
    <w:p w:rsidR="00BE598D" w:rsidRDefault="00BE598D" w:rsidP="00BE598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вести реестр (перечень) объектов недвижимости, в сведения ЕГРН о которых внесена Отметка, а также соответствующих земельных участков. </w:t>
      </w:r>
    </w:p>
    <w:p w:rsidR="00BE598D" w:rsidRDefault="00BE598D" w:rsidP="00BE598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После доработки ФГИС ЕГРН в отношении всех объектов недвижимости, в сведения о которых была внесена Отметка, органу регистрации прав в течение пяти рабочих дней надлежит: </w:t>
      </w:r>
    </w:p>
    <w:p w:rsidR="00BE598D" w:rsidRDefault="00BE598D" w:rsidP="00BE598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изменить вид объекта с "помещение" на "здание"; </w:t>
      </w:r>
    </w:p>
    <w:p w:rsidR="00BE598D" w:rsidRDefault="00BE598D" w:rsidP="00BE598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указать назначение здания "жилой дом"; </w:t>
      </w:r>
    </w:p>
    <w:p w:rsidR="00BE598D" w:rsidRDefault="00BE598D" w:rsidP="00BE598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указать связь с земельным участком (и земельного участка с объектом); </w:t>
      </w:r>
    </w:p>
    <w:p w:rsidR="00BE598D" w:rsidRDefault="00BE598D" w:rsidP="00BE598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исключить Отметку из поля "Наименование помещения" вкладки "Характеристики помещения", вкладки "Дополнительные сведения" ФГИС ЕГРН. </w:t>
      </w:r>
    </w:p>
    <w:p w:rsidR="00BE598D" w:rsidRDefault="00BE598D" w:rsidP="00BE598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Также органу регистрации прав в силу части 4 статьи 16 Закона N 476-ФЗ одновременно с указанными изменениями необходимо снять с государственного </w:t>
      </w:r>
      <w:r>
        <w:lastRenderedPageBreak/>
        <w:t xml:space="preserve">кадастрового учета здание, в котором расположены объекты недвижимости, в сведения ЕГРН о которых внесена Отметка. </w:t>
      </w:r>
    </w:p>
    <w:p w:rsidR="00BE598D" w:rsidRDefault="00BE598D" w:rsidP="00BE598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 форме заявления о государственном кадастровом учете недвижимого имущества и (или) государственной регистрации прав на недвижимое имущество, приведенной в приложении N 1 к приказу Росреестра от 19.08.2020 N П/0310, рекомендуется: </w:t>
      </w:r>
    </w:p>
    <w:p w:rsidR="00BE598D" w:rsidRDefault="00BE598D" w:rsidP="00BE598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 реквизите 4 в числе прочего в графе "Дополнительная информация" указывать слова "здание с назначением - "жилой дом"; </w:t>
      </w:r>
    </w:p>
    <w:p w:rsidR="00BE598D" w:rsidRDefault="00BE598D" w:rsidP="00BE598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 реквизите 5 отмечать строки "учет изменений в связи с:", "приведением вида объекта недвижимости в соответствие с требованиями действующего законодательства"; </w:t>
      </w:r>
    </w:p>
    <w:p w:rsidR="00BE598D" w:rsidRDefault="00BE598D" w:rsidP="00BE598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 реквизите 14 "Примечание" указывать слова "в силу частей 1, 4 статьи 16 Федерального закона от 30.12.2021 N 476-ФЗ "О внесении изменений в отдельные законодательные акты Российской Федерации". </w:t>
      </w:r>
    </w:p>
    <w:p w:rsidR="00BE598D" w:rsidRDefault="00BE598D" w:rsidP="00BE598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Кадастровым инженерам предлагаем рекомендовать указывать связь блоков, учтенных в качестве помещений, с земельными участками в разделе "Заключение кадастрового инженера" межевого плана. </w:t>
      </w:r>
    </w:p>
    <w:p w:rsidR="00BE598D" w:rsidRDefault="00BE598D" w:rsidP="00BE598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Территориальным органам Росреестра, </w:t>
      </w:r>
      <w:proofErr w:type="spellStart"/>
      <w:r>
        <w:t>Госкомрегистру</w:t>
      </w:r>
      <w:proofErr w:type="spellEnd"/>
      <w:r>
        <w:t xml:space="preserve">, </w:t>
      </w:r>
      <w:proofErr w:type="spellStart"/>
      <w:r>
        <w:t>Севреестру</w:t>
      </w:r>
      <w:proofErr w:type="spellEnd"/>
      <w:r>
        <w:t xml:space="preserve"> необходимо довести до уполномоченных органов настоящие рекомендации по заполнению соответствующих заявлений, межевых планов, а также информацию о том, что до реализации во ФГИС ЕГРН технической возможности изменения вида объекта и его назначения в соответствии с частями 1, 4 статьи 16 Закона N 476-ФЗ исполнение указанных положений осуществляется путем внесения в сведения ЕГРН Отметки. </w:t>
      </w:r>
    </w:p>
    <w:p w:rsidR="00BE598D" w:rsidRDefault="00BE598D" w:rsidP="00BE598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Настоящее письмо также размещено на внутреннем интернет-портале Росреестра в разделе "Рассылки по вопросам государственной регистрации прав и кадастрового учета". </w:t>
      </w:r>
    </w:p>
    <w:p w:rsidR="00BE598D" w:rsidRDefault="00BE598D" w:rsidP="00BE598D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BE598D" w:rsidRDefault="00BE598D" w:rsidP="00BE598D">
      <w:pPr>
        <w:pStyle w:val="a3"/>
        <w:spacing w:before="0" w:beforeAutospacing="0" w:after="0" w:afterAutospacing="0" w:line="288" w:lineRule="atLeast"/>
        <w:jc w:val="right"/>
      </w:pPr>
      <w:r>
        <w:t xml:space="preserve">Т.А.ГРОМОВА </w:t>
      </w:r>
    </w:p>
    <w:p w:rsidR="00BE598D" w:rsidRDefault="00BE598D" w:rsidP="00BE598D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BE598D" w:rsidRDefault="00BE598D" w:rsidP="00BE598D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8C1FAB" w:rsidRDefault="008C1FAB"/>
    <w:sectPr w:rsidR="008C1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70"/>
    <w:rsid w:val="00463EBD"/>
    <w:rsid w:val="008C1FAB"/>
    <w:rsid w:val="00B11170"/>
    <w:rsid w:val="00BE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CA168-C112-458E-A4AC-14806597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Катричева Елена Ивановна</dc:creator>
  <cp:keywords/>
  <dc:description/>
  <cp:lastModifiedBy>Шигина Мария Сергеевна</cp:lastModifiedBy>
  <cp:revision>2</cp:revision>
  <dcterms:created xsi:type="dcterms:W3CDTF">2025-02-27T15:47:00Z</dcterms:created>
  <dcterms:modified xsi:type="dcterms:W3CDTF">2025-02-27T15:47:00Z</dcterms:modified>
</cp:coreProperties>
</file>