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</w:t>
      </w:r>
      <w:r>
        <w:rPr>
          <w:rFonts w:ascii="Times New Roman" w:hAnsi="Times New Roman" w:cs="Times New Roman"/>
          <w:b/>
          <w:sz w:val="28"/>
          <w:szCs w:val="28"/>
        </w:rPr>
        <w:t xml:space="preserve">лючевые вопросы, имеющиеся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застройщиков, </w:t>
      </w:r>
      <w:r>
        <w:rPr>
          <w:rFonts w:ascii="Times New Roman" w:hAnsi="Times New Roman" w:cs="Times New Roman"/>
          <w:b/>
          <w:sz w:val="28"/>
          <w:szCs w:val="28"/>
        </w:rPr>
        <w:t xml:space="preserve">кредитных организаций, </w:t>
      </w:r>
      <w:r>
        <w:rPr>
          <w:rFonts w:ascii="Times New Roman" w:hAnsi="Times New Roman" w:cs="Times New Roman"/>
          <w:b/>
          <w:sz w:val="28"/>
          <w:szCs w:val="28"/>
        </w:rPr>
        <w:t xml:space="preserve">кадастровых инженеров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21"/>
        <w:tblW w:w="15026" w:type="dxa"/>
        <w:tblInd w:w="-5" w:type="dxa"/>
        <w:tblLook w:val="04A0" w:firstRow="1" w:lastRow="0" w:firstColumn="1" w:lastColumn="0" w:noHBand="0" w:noVBand="1"/>
      </w:tblPr>
      <w:tblGrid>
        <w:gridCol w:w="4961"/>
        <w:gridCol w:w="3261"/>
        <w:gridCol w:w="3260"/>
        <w:gridCol w:w="3544"/>
      </w:tblGrid>
      <w:tr>
        <w:tblPrEx/>
        <w:trPr/>
        <w:tc>
          <w:tcPr>
            <w:tcW w:w="49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организаций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застройщиков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опросы кредитных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опросы кадастр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инженеров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1134" w:right="851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Базанова Мария Андреевна</dc:creator>
  <cp:keywords/>
  <dc:description/>
  <cp:lastModifiedBy>klimkina_ls</cp:lastModifiedBy>
  <cp:revision>13</cp:revision>
  <dcterms:created xsi:type="dcterms:W3CDTF">2025-07-07T09:52:00Z</dcterms:created>
  <dcterms:modified xsi:type="dcterms:W3CDTF">2025-07-09T01:31:52Z</dcterms:modified>
</cp:coreProperties>
</file>