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семинара-совещания с кадастровыми инженерами по вопросам государственного кадастрового учета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ind w:left="6237" w:firstLine="0"/>
        <w:spacing w:line="240" w:lineRule="atLeas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8"/>
        <w:ind w:left="6237" w:firstLine="0"/>
        <w:jc w:val="center"/>
        <w:spacing w:line="240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31 октября 2025 г.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788"/>
        <w:ind w:left="6237" w:firstLine="0"/>
        <w:jc w:val="center"/>
        <w:spacing w:line="240" w:lineRule="atLeast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14.00 ч. (по местному времени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8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(</w:t>
      </w:r>
      <w:r>
        <w:rPr>
          <w:rFonts w:eastAsia="Calibri"/>
          <w:i/>
          <w:sz w:val="28"/>
          <w:szCs w:val="28"/>
        </w:rPr>
        <w:t xml:space="preserve">Зайнетдинова Эльзида Мухаматгаяновна, заместитель руководителя </w:t>
      </w:r>
      <w:r>
        <w:rPr>
          <w:i/>
          <w:sz w:val="28"/>
          <w:szCs w:val="28"/>
        </w:rPr>
        <w:t xml:space="preserve">Управления Росреестра по Республике Башкортостан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Распространенные ошибки при формировании xml-схемы межевого плана</w:t>
      </w:r>
      <w:r>
        <w:rPr>
          <w:sz w:val="28"/>
          <w:szCs w:val="28"/>
          <w:highlight w:val="non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(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д</w:t>
      </w:r>
      <w:r>
        <w:rPr>
          <w:rFonts w:eastAsia="Times New Roman" w:cs="Times New Roman"/>
          <w:i/>
          <w:iCs/>
          <w:color w:val="000000"/>
          <w:sz w:val="28"/>
        </w:rPr>
        <w:t xml:space="preserve">окладчик – Садикова Анна Сергеевна, заместитель начальника</w:t>
      </w:r>
      <w:r>
        <w:rPr>
          <w:rFonts w:eastAsia="Times New Roman" w:cs="Times New Roman"/>
          <w:i/>
          <w:color w:val="000000"/>
          <w:sz w:val="28"/>
        </w:rPr>
        <w:t xml:space="preserve"> отдела государственной регистрации недвижимости № 5 Управления Росреестра по Республике Башкортостан</w:t>
      </w:r>
      <w:r>
        <w:rPr>
          <w:rFonts w:eastAsia="Times New Roman" w:cs="Times New Roman"/>
          <w:color w:val="000000"/>
          <w:sz w:val="28"/>
        </w:rPr>
        <w:t xml:space="preserve">)</w:t>
      </w:r>
      <w:r>
        <w:rPr>
          <w:sz w:val="28"/>
          <w:szCs w:val="28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законодательства </w:t>
      </w:r>
      <w:r>
        <w:rPr>
          <w:rFonts w:eastAsia="Calibri"/>
          <w:i/>
          <w:sz w:val="28"/>
          <w:szCs w:val="28"/>
        </w:rPr>
        <w:t xml:space="preserve">(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д</w:t>
      </w:r>
      <w:r>
        <w:rPr>
          <w:rFonts w:eastAsia="Times New Roman" w:cs="Times New Roman"/>
          <w:i/>
          <w:iCs/>
          <w:color w:val="000000"/>
          <w:sz w:val="28"/>
        </w:rPr>
        <w:t xml:space="preserve">окладчик</w:t>
      </w:r>
      <w:r>
        <w:rPr>
          <w:rFonts w:eastAsia="Calibri"/>
          <w:i/>
          <w:sz w:val="28"/>
          <w:szCs w:val="28"/>
        </w:rPr>
        <w:t xml:space="preserve"> - Зайнетдинова Эльзида Мухаматгаяновна, заместитель руководителя </w:t>
      </w:r>
      <w:r>
        <w:rPr>
          <w:i/>
          <w:sz w:val="28"/>
          <w:szCs w:val="28"/>
        </w:rPr>
        <w:t xml:space="preserve">Управления Росреестра по Республике Башкортостан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 годе завершения строительства объектов недвижимости</w:t>
      </w:r>
      <w:r>
        <w:rPr>
          <w:sz w:val="28"/>
          <w:szCs w:val="28"/>
        </w:rPr>
        <w:t xml:space="preserve"> (</w:t>
      </w:r>
      <w:r>
        <w:rPr>
          <w:rFonts w:eastAsia="Calibri"/>
          <w:i/>
          <w:sz w:val="28"/>
          <w:szCs w:val="28"/>
        </w:rPr>
        <w:t xml:space="preserve">Зайнетдинова Эльзида Мухаматгаяновна, заместитель руководителя </w:t>
      </w:r>
      <w:r>
        <w:rPr>
          <w:i/>
          <w:sz w:val="28"/>
          <w:szCs w:val="28"/>
        </w:rPr>
        <w:t xml:space="preserve">Управления Росреестра по Республике Башкортостан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Об изменении материала стен объектов капитального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строительства </w:t>
      </w:r>
      <w:r>
        <w:rPr>
          <w:rFonts w:eastAsia="Calibri"/>
          <w:i/>
          <w:sz w:val="28"/>
          <w:szCs w:val="28"/>
        </w:rPr>
        <w:t xml:space="preserve">(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д</w:t>
      </w:r>
      <w:r>
        <w:rPr>
          <w:rFonts w:eastAsia="Times New Roman" w:cs="Times New Roman"/>
          <w:i/>
          <w:iCs/>
          <w:color w:val="000000"/>
          <w:sz w:val="28"/>
        </w:rPr>
        <w:t xml:space="preserve">окладчик</w:t>
      </w:r>
      <w:r/>
      <w:r>
        <w:rPr>
          <w:sz w:val="28"/>
          <w:szCs w:val="28"/>
          <w:highlight w:val="none"/>
        </w:rPr>
        <w:t xml:space="preserve"> -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rFonts w:eastAsia="Calibri"/>
          <w:i/>
          <w:sz w:val="28"/>
          <w:szCs w:val="28"/>
        </w:rPr>
        <w:t xml:space="preserve">Зайнетдинова Эльзида Мухаматгаяновна, заместитель руководителя </w:t>
      </w:r>
      <w:r>
        <w:rPr>
          <w:i/>
          <w:sz w:val="28"/>
          <w:szCs w:val="28"/>
        </w:rPr>
        <w:t xml:space="preserve">Управления Росреестра по Республике Башкортостан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none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Анализ допускаемых  кадастровыми инженерами </w:t>
      </w:r>
      <w:r>
        <w:rPr>
          <w:sz w:val="28"/>
          <w:szCs w:val="28"/>
        </w:rPr>
        <w:t xml:space="preserve">типичных ошибок</w:t>
      </w:r>
      <w:r/>
      <w:r>
        <w:rPr>
          <w:sz w:val="28"/>
          <w:szCs w:val="28"/>
        </w:rPr>
        <w:t xml:space="preserve"> при подготовке межевых планов после проведения ими кадастровых работ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(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д</w:t>
      </w:r>
      <w:r>
        <w:rPr>
          <w:rFonts w:eastAsia="Times New Roman" w:cs="Times New Roman"/>
          <w:i/>
          <w:iCs/>
          <w:color w:val="000000"/>
          <w:sz w:val="28"/>
        </w:rPr>
        <w:t xml:space="preserve">окладчик – Полин Сергей Васильевич, начальник</w:t>
      </w:r>
      <w:r>
        <w:rPr>
          <w:rFonts w:eastAsia="Times New Roman" w:cs="Times New Roman"/>
          <w:i/>
          <w:color w:val="000000"/>
          <w:sz w:val="28"/>
        </w:rPr>
        <w:t xml:space="preserve"> отдела государственной регистрации недвижимости № 1 Управления Росреестра по Республике Башкортостан</w:t>
      </w:r>
      <w:r>
        <w:rPr>
          <w:rFonts w:eastAsia="Times New Roman" w:cs="Times New Roman"/>
          <w:color w:val="000000"/>
          <w:sz w:val="28"/>
        </w:rPr>
        <w:t xml:space="preserve">)</w:t>
      </w:r>
      <w:r>
        <w:rPr>
          <w:sz w:val="28"/>
          <w:szCs w:val="28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вопросы.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0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306020203"/>
  </w:font>
  <w:font w:name="Calibri">
    <w:panose1 w:val="020F050202020403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53"/>
      <w:isLgl w:val="false"/>
      <w:suff w:val="tab"/>
      <w:lvlText w:val="%1."/>
      <w:lvlJc w:val="right"/>
      <w:pPr>
        <w:ind w:left="720" w:hanging="180"/>
        <w:tabs>
          <w:tab w:val="num" w:pos="7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8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4"/>
      <w:szCs w:val="24"/>
      <w:lang w:val="ru-RU" w:eastAsia="ru-RU" w:bidi="ar-SA"/>
    </w:rPr>
  </w:style>
  <w:style w:type="paragraph" w:styleId="789">
    <w:name w:val="Heading 1"/>
    <w:basedOn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1 Char"/>
    <w:basedOn w:val="820"/>
    <w:uiPriority w:val="9"/>
    <w:qFormat/>
    <w:rPr>
      <w:rFonts w:ascii="Arial" w:hAnsi="Arial" w:eastAsia="Arial" w:cs="Arial"/>
      <w:sz w:val="40"/>
      <w:szCs w:val="40"/>
    </w:rPr>
  </w:style>
  <w:style w:type="character" w:styleId="799">
    <w:name w:val="Heading 2 Char"/>
    <w:basedOn w:val="820"/>
    <w:uiPriority w:val="9"/>
    <w:qFormat/>
    <w:rPr>
      <w:rFonts w:ascii="Arial" w:hAnsi="Arial" w:eastAsia="Arial" w:cs="Arial"/>
      <w:sz w:val="34"/>
    </w:rPr>
  </w:style>
  <w:style w:type="character" w:styleId="800">
    <w:name w:val="Heading 3 Char"/>
    <w:basedOn w:val="820"/>
    <w:uiPriority w:val="9"/>
    <w:qFormat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82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basedOn w:val="8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3">
    <w:name w:val="Heading 6 Char"/>
    <w:basedOn w:val="82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4">
    <w:name w:val="Heading 7 Char"/>
    <w:basedOn w:val="82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8 Char"/>
    <w:basedOn w:val="8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6">
    <w:name w:val="Heading 9 Char"/>
    <w:basedOn w:val="82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Title Char"/>
    <w:basedOn w:val="820"/>
    <w:uiPriority w:val="10"/>
    <w:qFormat/>
    <w:rPr>
      <w:sz w:val="48"/>
      <w:szCs w:val="48"/>
    </w:rPr>
  </w:style>
  <w:style w:type="character" w:styleId="808">
    <w:name w:val="Subtitle Char"/>
    <w:basedOn w:val="820"/>
    <w:uiPriority w:val="11"/>
    <w:qFormat/>
    <w:rPr>
      <w:sz w:val="24"/>
      <w:szCs w:val="24"/>
    </w:rPr>
  </w:style>
  <w:style w:type="character" w:styleId="809">
    <w:name w:val="Quote Char"/>
    <w:uiPriority w:val="29"/>
    <w:qFormat/>
    <w:rPr>
      <w:i/>
    </w:rPr>
  </w:style>
  <w:style w:type="character" w:styleId="810">
    <w:name w:val="Intense Quote Char"/>
    <w:uiPriority w:val="30"/>
    <w:qFormat/>
    <w:rPr>
      <w:i/>
    </w:rPr>
  </w:style>
  <w:style w:type="character" w:styleId="811">
    <w:name w:val="Header Char"/>
    <w:basedOn w:val="820"/>
    <w:uiPriority w:val="99"/>
    <w:qFormat/>
  </w:style>
  <w:style w:type="character" w:styleId="812">
    <w:name w:val="Footer Char"/>
    <w:basedOn w:val="820"/>
    <w:uiPriority w:val="99"/>
    <w:qFormat/>
  </w:style>
  <w:style w:type="character" w:styleId="813">
    <w:name w:val="Caption Char"/>
    <w:uiPriority w:val="99"/>
    <w:qFormat/>
  </w:style>
  <w:style w:type="character" w:styleId="814">
    <w:name w:val="Footnote Text Char"/>
    <w:uiPriority w:val="99"/>
    <w:qFormat/>
    <w:rPr>
      <w:sz w:val="18"/>
    </w:rPr>
  </w:style>
  <w:style w:type="character" w:styleId="815">
    <w:name w:val="Символ сноски"/>
    <w:uiPriority w:val="99"/>
    <w:unhideWhenUsed/>
    <w:qFormat/>
    <w:rPr>
      <w:vertAlign w:val="superscript"/>
    </w:rPr>
  </w:style>
  <w:style w:type="character" w:styleId="816">
    <w:name w:val="footnote reference"/>
    <w:rPr>
      <w:vertAlign w:val="superscript"/>
    </w:rPr>
  </w:style>
  <w:style w:type="character" w:styleId="817">
    <w:name w:val="Endnote Text Char"/>
    <w:uiPriority w:val="99"/>
    <w:qFormat/>
    <w:rPr>
      <w:sz w:val="20"/>
    </w:rPr>
  </w:style>
  <w:style w:type="character" w:styleId="81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9">
    <w:name w:val="endnote reference"/>
    <w:rPr>
      <w:vertAlign w:val="superscript"/>
    </w:rPr>
  </w:style>
  <w:style w:type="character" w:styleId="820" w:default="1">
    <w:name w:val="Default Paragraph Font"/>
    <w:uiPriority w:val="1"/>
    <w:semiHidden/>
    <w:unhideWhenUsed/>
    <w:qFormat/>
  </w:style>
  <w:style w:type="character" w:styleId="821" w:customStyle="1">
    <w:name w:val="Font Style12"/>
    <w:basedOn w:val="820"/>
    <w:qFormat/>
    <w:rPr>
      <w:rFonts w:ascii="Times New Roman" w:hAnsi="Times New Roman" w:cs="Times New Roman"/>
      <w:b/>
      <w:i/>
      <w:sz w:val="22"/>
      <w:szCs w:val="22"/>
      <w:lang w:val="en-GB" w:eastAsia="en-US" w:bidi="ar-SA"/>
    </w:rPr>
  </w:style>
  <w:style w:type="character" w:styleId="822">
    <w:name w:val="Hyperlink"/>
    <w:basedOn w:val="820"/>
    <w:rPr>
      <w:color w:val="0000ff"/>
      <w:u w:val="single"/>
    </w:rPr>
  </w:style>
  <w:style w:type="character" w:styleId="823">
    <w:name w:val="FollowedHyperlink"/>
    <w:basedOn w:val="820"/>
    <w:rPr>
      <w:color w:val="800080"/>
      <w:u w:val="single"/>
    </w:rPr>
  </w:style>
  <w:style w:type="character" w:styleId="824" w:customStyle="1">
    <w:name w:val="Абзац списка Знак"/>
    <w:basedOn w:val="820"/>
    <w:uiPriority w:val="34"/>
    <w:qFormat/>
    <w:rPr>
      <w:sz w:val="24"/>
      <w:szCs w:val="24"/>
    </w:rPr>
  </w:style>
  <w:style w:type="character" w:styleId="825" w:customStyle="1">
    <w:name w:val="d"/>
    <w:basedOn w:val="820"/>
    <w:qFormat/>
    <w:rPr>
      <w:rFonts w:ascii="Tahoma" w:hAnsi="Tahoma" w:cs="Tahoma"/>
      <w:sz w:val="16"/>
      <w:szCs w:val="16"/>
      <w:shd w:val="clear" w:color="auto" w:fill="ffffff"/>
    </w:rPr>
  </w:style>
  <w:style w:type="paragraph" w:styleId="826">
    <w:name w:val="Заголовок"/>
    <w:basedOn w:val="788"/>
    <w:next w:val="82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7">
    <w:name w:val="Body Text"/>
    <w:basedOn w:val="788"/>
    <w:pPr>
      <w:spacing w:before="0" w:after="140" w:line="276" w:lineRule="auto"/>
    </w:pPr>
  </w:style>
  <w:style w:type="paragraph" w:styleId="828">
    <w:name w:val="List"/>
    <w:basedOn w:val="827"/>
    <w:rPr>
      <w:rFonts w:ascii="PT Astra Serif" w:hAnsi="PT Astra Serif" w:cs="Noto Sans Devanagari"/>
    </w:rPr>
  </w:style>
  <w:style w:type="paragraph" w:styleId="829">
    <w:name w:val="Caption"/>
    <w:basedOn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0">
    <w:name w:val="Указатель"/>
    <w:basedOn w:val="788"/>
    <w:qFormat/>
    <w:pPr>
      <w:suppressLineNumbers/>
    </w:pPr>
    <w:rPr>
      <w:rFonts w:ascii="PT Astra Serif" w:hAnsi="PT Astra Serif" w:cs="Noto Sans Devanagari"/>
    </w:rPr>
  </w:style>
  <w:style w:type="paragraph" w:styleId="83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832">
    <w:name w:val="Title"/>
    <w:basedOn w:val="7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3">
    <w:name w:val="Subtitle"/>
    <w:basedOn w:val="788"/>
    <w:uiPriority w:val="11"/>
    <w:qFormat/>
    <w:pPr>
      <w:spacing w:before="200" w:after="200"/>
    </w:pPr>
    <w:rPr>
      <w:sz w:val="24"/>
      <w:szCs w:val="24"/>
    </w:rPr>
  </w:style>
  <w:style w:type="paragraph" w:styleId="834">
    <w:name w:val="Quote"/>
    <w:basedOn w:val="788"/>
    <w:uiPriority w:val="29"/>
    <w:qFormat/>
    <w:pPr>
      <w:ind w:left="720" w:right="720" w:firstLine="0"/>
    </w:pPr>
    <w:rPr>
      <w:i/>
    </w:rPr>
  </w:style>
  <w:style w:type="paragraph" w:styleId="835">
    <w:name w:val="Intense Quote"/>
    <w:basedOn w:val="78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6">
    <w:name w:val="Колонтитул"/>
    <w:basedOn w:val="788"/>
    <w:qFormat/>
  </w:style>
  <w:style w:type="paragraph" w:styleId="837">
    <w:name w:val="Header"/>
    <w:basedOn w:val="78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8">
    <w:name w:val="Footer"/>
    <w:basedOn w:val="78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9">
    <w:name w:val="footnote text"/>
    <w:basedOn w:val="78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0">
    <w:name w:val="endnote text"/>
    <w:basedOn w:val="7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1">
    <w:name w:val="toc 1"/>
    <w:basedOn w:val="788"/>
    <w:uiPriority w:val="39"/>
    <w:unhideWhenUsed/>
    <w:pPr>
      <w:ind w:left="0" w:right="0" w:firstLine="0"/>
      <w:spacing w:before="0" w:after="57"/>
    </w:pPr>
  </w:style>
  <w:style w:type="paragraph" w:styleId="842">
    <w:name w:val="toc 2"/>
    <w:basedOn w:val="788"/>
    <w:uiPriority w:val="39"/>
    <w:unhideWhenUsed/>
    <w:pPr>
      <w:ind w:left="283" w:right="0" w:firstLine="0"/>
      <w:spacing w:before="0" w:after="57"/>
    </w:pPr>
  </w:style>
  <w:style w:type="paragraph" w:styleId="843">
    <w:name w:val="toc 3"/>
    <w:basedOn w:val="788"/>
    <w:uiPriority w:val="39"/>
    <w:unhideWhenUsed/>
    <w:pPr>
      <w:ind w:left="567" w:right="0" w:firstLine="0"/>
      <w:spacing w:before="0" w:after="57"/>
    </w:pPr>
  </w:style>
  <w:style w:type="paragraph" w:styleId="844">
    <w:name w:val="toc 4"/>
    <w:basedOn w:val="788"/>
    <w:uiPriority w:val="39"/>
    <w:unhideWhenUsed/>
    <w:pPr>
      <w:ind w:left="850" w:right="0" w:firstLine="0"/>
      <w:spacing w:before="0" w:after="57"/>
    </w:pPr>
  </w:style>
  <w:style w:type="paragraph" w:styleId="845">
    <w:name w:val="toc 5"/>
    <w:basedOn w:val="788"/>
    <w:uiPriority w:val="39"/>
    <w:unhideWhenUsed/>
    <w:pPr>
      <w:ind w:left="1134" w:right="0" w:firstLine="0"/>
      <w:spacing w:before="0" w:after="57"/>
    </w:pPr>
  </w:style>
  <w:style w:type="paragraph" w:styleId="846">
    <w:name w:val="toc 6"/>
    <w:basedOn w:val="788"/>
    <w:uiPriority w:val="39"/>
    <w:unhideWhenUsed/>
    <w:pPr>
      <w:ind w:left="1417" w:right="0" w:firstLine="0"/>
      <w:spacing w:before="0" w:after="57"/>
    </w:pPr>
  </w:style>
  <w:style w:type="paragraph" w:styleId="847">
    <w:name w:val="toc 7"/>
    <w:basedOn w:val="788"/>
    <w:uiPriority w:val="39"/>
    <w:unhideWhenUsed/>
    <w:pPr>
      <w:ind w:left="1701" w:right="0" w:firstLine="0"/>
      <w:spacing w:before="0" w:after="57"/>
    </w:pPr>
  </w:style>
  <w:style w:type="paragraph" w:styleId="848">
    <w:name w:val="toc 8"/>
    <w:basedOn w:val="788"/>
    <w:uiPriority w:val="39"/>
    <w:unhideWhenUsed/>
    <w:pPr>
      <w:ind w:left="1984" w:right="0" w:firstLine="0"/>
      <w:spacing w:before="0" w:after="57"/>
    </w:pPr>
  </w:style>
  <w:style w:type="paragraph" w:styleId="849">
    <w:name w:val="toc 9"/>
    <w:basedOn w:val="788"/>
    <w:uiPriority w:val="39"/>
    <w:unhideWhenUsed/>
    <w:pPr>
      <w:ind w:left="2268" w:right="0" w:firstLine="0"/>
      <w:spacing w:before="0" w:after="57"/>
    </w:pPr>
  </w:style>
  <w:style w:type="paragraph" w:styleId="850">
    <w:name w:val="Index Heading"/>
    <w:basedOn w:val="826"/>
  </w:style>
  <w:style w:type="paragraph" w:styleId="851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ru-RU" w:bidi="ar-SA"/>
    </w:rPr>
  </w:style>
  <w:style w:type="paragraph" w:styleId="852">
    <w:name w:val="table of figures"/>
    <w:basedOn w:val="788"/>
    <w:uiPriority w:val="99"/>
    <w:unhideWhenUsed/>
    <w:qFormat/>
    <w:pPr>
      <w:spacing w:before="0" w:after="0" w:afterAutospacing="0"/>
    </w:pPr>
  </w:style>
  <w:style w:type="paragraph" w:styleId="853" w:customStyle="1">
    <w:name w:val="Знак"/>
    <w:basedOn w:val="788"/>
    <w:qFormat/>
    <w:pPr>
      <w:numPr>
        <w:ilvl w:val="0"/>
        <w:numId w:val="1"/>
      </w:numPr>
      <w:spacing w:before="0" w:after="160" w:line="240" w:lineRule="exact"/>
    </w:pPr>
    <w:rPr>
      <w:rFonts w:ascii="Verdana" w:hAnsi="Verdana"/>
      <w:lang w:val="en-US" w:eastAsia="en-US"/>
    </w:rPr>
  </w:style>
  <w:style w:type="paragraph" w:styleId="854">
    <w:name w:val="Balloon Text"/>
    <w:basedOn w:val="788"/>
    <w:semiHidden/>
    <w:qFormat/>
    <w:rPr>
      <w:rFonts w:ascii="Tahoma" w:hAnsi="Tahoma" w:cs="Tahoma"/>
      <w:sz w:val="16"/>
      <w:szCs w:val="16"/>
    </w:rPr>
  </w:style>
  <w:style w:type="paragraph" w:styleId="855">
    <w:name w:val="Body Text Indent 3"/>
    <w:basedOn w:val="788"/>
    <w:qFormat/>
    <w:pPr>
      <w:ind w:firstLine="708"/>
      <w:jc w:val="both"/>
    </w:pPr>
    <w:rPr>
      <w:sz w:val="28"/>
    </w:rPr>
  </w:style>
  <w:style w:type="paragraph" w:styleId="856">
    <w:name w:val="List Paragraph"/>
    <w:basedOn w:val="788"/>
    <w:uiPriority w:val="34"/>
    <w:qFormat/>
    <w:pPr>
      <w:contextualSpacing/>
      <w:ind w:left="720" w:firstLine="0"/>
      <w:spacing w:before="0" w:after="0"/>
    </w:pPr>
  </w:style>
  <w:style w:type="paragraph" w:styleId="857">
    <w:name w:val="Normal (Web)"/>
    <w:basedOn w:val="788"/>
    <w:uiPriority w:val="99"/>
    <w:unhideWhenUsed/>
    <w:qFormat/>
    <w:rPr>
      <w:rFonts w:eastAsia="Calibri" w:eastAsiaTheme="minorHAnsi"/>
    </w:rPr>
  </w:style>
  <w:style w:type="paragraph" w:styleId="858" w:customStyle="1">
    <w:name w:val="Standard"/>
    <w:qFormat/>
    <w:pPr>
      <w:jc w:val="left"/>
      <w:spacing w:before="0" w:after="0"/>
      <w:widowControl w:val="off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numbering" w:styleId="859" w:default="1">
    <w:name w:val="No List"/>
    <w:uiPriority w:val="99"/>
    <w:semiHidden/>
    <w:unhideWhenUsed/>
    <w:qFormat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UFRSRB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службы государственной регистрации,</dc:title>
  <dc:subject/>
  <dc:creator>Migranova</dc:creator>
  <dc:description/>
  <dc:language>ru-RU</dc:language>
  <cp:revision>15</cp:revision>
  <dcterms:created xsi:type="dcterms:W3CDTF">2024-09-05T06:13:00Z</dcterms:created>
  <dcterms:modified xsi:type="dcterms:W3CDTF">2025-10-30T06:55:41Z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