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3A7AB" w14:textId="77777777" w:rsidR="001F628C" w:rsidRDefault="00000000">
      <w:pPr>
        <w:spacing w:after="80"/>
        <w:ind w:left="10" w:right="300" w:hanging="10"/>
        <w:jc w:val="right"/>
      </w:pPr>
      <w:r>
        <w:rPr>
          <w:rFonts w:ascii="Times New Roman" w:eastAsia="Times New Roman" w:hAnsi="Times New Roman" w:cs="Times New Roman"/>
          <w:b/>
          <w:sz w:val="28"/>
        </w:rPr>
        <w:t>УТВЕРЖДЕНО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sz w:val="28"/>
        </w:rPr>
        <w:t xml:space="preserve"> </w:t>
      </w:r>
      <w:r>
        <w:t xml:space="preserve"> </w:t>
      </w:r>
    </w:p>
    <w:p w14:paraId="29B40D96" w14:textId="77777777" w:rsidR="001F628C" w:rsidRPr="00E76372" w:rsidRDefault="00000000">
      <w:pPr>
        <w:spacing w:after="60"/>
        <w:ind w:left="10" w:right="300" w:hanging="10"/>
        <w:jc w:val="right"/>
        <w:rPr>
          <w:bCs/>
        </w:rPr>
      </w:pPr>
      <w:r w:rsidRPr="00E76372">
        <w:rPr>
          <w:rFonts w:ascii="Times New Roman" w:eastAsia="Times New Roman" w:hAnsi="Times New Roman" w:cs="Times New Roman"/>
          <w:bCs/>
          <w:sz w:val="28"/>
        </w:rPr>
        <w:t xml:space="preserve">Решением Совета Ассоциации СРО «ОПКД» </w:t>
      </w:r>
      <w:r w:rsidRPr="00E76372">
        <w:rPr>
          <w:bCs/>
          <w:sz w:val="28"/>
        </w:rPr>
        <w:t xml:space="preserve"> </w:t>
      </w:r>
      <w:r w:rsidRPr="00E76372">
        <w:rPr>
          <w:bCs/>
        </w:rPr>
        <w:t xml:space="preserve"> </w:t>
      </w:r>
    </w:p>
    <w:p w14:paraId="7B79EB63" w14:textId="4448EA46" w:rsidR="001F628C" w:rsidRPr="00E76372" w:rsidRDefault="00000000">
      <w:pPr>
        <w:spacing w:after="0"/>
        <w:ind w:left="10" w:right="300" w:hanging="10"/>
        <w:jc w:val="right"/>
        <w:rPr>
          <w:bCs/>
        </w:rPr>
      </w:pPr>
      <w:r w:rsidRPr="00E76372">
        <w:rPr>
          <w:rFonts w:ascii="Times New Roman" w:eastAsia="Times New Roman" w:hAnsi="Times New Roman" w:cs="Times New Roman"/>
          <w:bCs/>
          <w:sz w:val="28"/>
        </w:rPr>
        <w:t xml:space="preserve">Протокол № </w:t>
      </w:r>
      <w:r w:rsidR="00E76372" w:rsidRPr="00E76372">
        <w:rPr>
          <w:rFonts w:ascii="Times New Roman" w:eastAsia="Times New Roman" w:hAnsi="Times New Roman" w:cs="Times New Roman"/>
          <w:bCs/>
          <w:sz w:val="28"/>
        </w:rPr>
        <w:t>45</w:t>
      </w:r>
      <w:r w:rsidRPr="00E76372">
        <w:rPr>
          <w:rFonts w:ascii="Times New Roman" w:eastAsia="Times New Roman" w:hAnsi="Times New Roman" w:cs="Times New Roman"/>
          <w:bCs/>
          <w:sz w:val="28"/>
        </w:rPr>
        <w:t>/</w:t>
      </w:r>
      <w:r w:rsidR="00E76372" w:rsidRPr="00E76372">
        <w:rPr>
          <w:rFonts w:ascii="Times New Roman" w:eastAsia="Times New Roman" w:hAnsi="Times New Roman" w:cs="Times New Roman"/>
          <w:bCs/>
          <w:sz w:val="28"/>
        </w:rPr>
        <w:t>10</w:t>
      </w:r>
      <w:r w:rsidRPr="00E76372">
        <w:rPr>
          <w:rFonts w:ascii="Times New Roman" w:eastAsia="Times New Roman" w:hAnsi="Times New Roman" w:cs="Times New Roman"/>
          <w:bCs/>
          <w:sz w:val="28"/>
        </w:rPr>
        <w:t xml:space="preserve"> от </w:t>
      </w:r>
      <w:r w:rsidR="00E76372" w:rsidRPr="00E76372">
        <w:rPr>
          <w:rFonts w:ascii="Times New Roman" w:eastAsia="Times New Roman" w:hAnsi="Times New Roman" w:cs="Times New Roman"/>
          <w:bCs/>
          <w:sz w:val="28"/>
        </w:rPr>
        <w:t>«14»</w:t>
      </w:r>
      <w:r w:rsidRPr="00E76372"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="00E76372" w:rsidRPr="00E76372">
        <w:rPr>
          <w:rFonts w:ascii="Times New Roman" w:eastAsia="Times New Roman" w:hAnsi="Times New Roman" w:cs="Times New Roman"/>
          <w:bCs/>
          <w:sz w:val="28"/>
        </w:rPr>
        <w:t>октября</w:t>
      </w:r>
      <w:r w:rsidRPr="00E76372">
        <w:rPr>
          <w:rFonts w:ascii="Times New Roman" w:eastAsia="Times New Roman" w:hAnsi="Times New Roman" w:cs="Times New Roman"/>
          <w:bCs/>
          <w:sz w:val="28"/>
        </w:rPr>
        <w:t xml:space="preserve"> 2026 года</w:t>
      </w:r>
      <w:r w:rsidRPr="00E76372">
        <w:rPr>
          <w:rFonts w:ascii="Times New Roman" w:eastAsia="Times New Roman" w:hAnsi="Times New Roman" w:cs="Times New Roman"/>
          <w:bCs/>
          <w:sz w:val="24"/>
        </w:rPr>
        <w:t xml:space="preserve"> </w:t>
      </w:r>
      <w:r w:rsidRPr="00E76372">
        <w:rPr>
          <w:bCs/>
        </w:rPr>
        <w:t xml:space="preserve">  </w:t>
      </w:r>
    </w:p>
    <w:p w14:paraId="0F482223" w14:textId="77777777" w:rsidR="001F628C" w:rsidRPr="00E76372" w:rsidRDefault="00000000">
      <w:pPr>
        <w:spacing w:after="8"/>
        <w:jc w:val="right"/>
        <w:rPr>
          <w:bCs/>
        </w:rPr>
      </w:pPr>
      <w:r w:rsidRPr="00E76372">
        <w:rPr>
          <w:rFonts w:ascii="Times New Roman" w:eastAsia="Times New Roman" w:hAnsi="Times New Roman" w:cs="Times New Roman"/>
          <w:bCs/>
          <w:sz w:val="24"/>
        </w:rPr>
        <w:t xml:space="preserve"> </w:t>
      </w:r>
      <w:r w:rsidRPr="00E76372">
        <w:rPr>
          <w:bCs/>
        </w:rPr>
        <w:t xml:space="preserve">  </w:t>
      </w:r>
    </w:p>
    <w:p w14:paraId="5D526537" w14:textId="77777777" w:rsidR="001F628C" w:rsidRDefault="00000000">
      <w:pPr>
        <w:spacing w:after="8"/>
        <w:ind w:left="2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 xml:space="preserve">  </w:t>
      </w:r>
    </w:p>
    <w:p w14:paraId="3D01DA47" w14:textId="77777777" w:rsidR="001F628C" w:rsidRDefault="00000000">
      <w:pPr>
        <w:spacing w:after="8"/>
        <w:ind w:left="2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 xml:space="preserve">  </w:t>
      </w:r>
    </w:p>
    <w:p w14:paraId="0B1FB3D5" w14:textId="77777777" w:rsidR="001F628C" w:rsidRDefault="00000000">
      <w:pPr>
        <w:spacing w:after="11"/>
        <w:ind w:left="2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 xml:space="preserve">  </w:t>
      </w:r>
    </w:p>
    <w:p w14:paraId="5A42A448" w14:textId="77777777" w:rsidR="001F628C" w:rsidRDefault="00000000">
      <w:pPr>
        <w:spacing w:after="305"/>
        <w:ind w:left="2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 xml:space="preserve">  </w:t>
      </w:r>
    </w:p>
    <w:p w14:paraId="49A536F2" w14:textId="77777777" w:rsidR="001F628C" w:rsidRDefault="00000000">
      <w:pPr>
        <w:spacing w:after="70"/>
        <w:ind w:left="10" w:right="316" w:hanging="10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Состав контрольной комиссии   </w:t>
      </w:r>
      <w:r>
        <w:t xml:space="preserve"> </w:t>
      </w:r>
    </w:p>
    <w:p w14:paraId="6239C51E" w14:textId="77777777" w:rsidR="001F628C" w:rsidRDefault="00000000">
      <w:pPr>
        <w:spacing w:after="70"/>
        <w:ind w:left="10" w:right="339" w:hanging="10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Ассоциации саморегулируемой организации   </w:t>
      </w:r>
      <w:r>
        <w:t xml:space="preserve"> </w:t>
      </w:r>
    </w:p>
    <w:p w14:paraId="5D4BFC9E" w14:textId="77777777" w:rsidR="001F628C" w:rsidRDefault="00000000">
      <w:pPr>
        <w:spacing w:after="0"/>
        <w:ind w:left="530"/>
      </w:pPr>
      <w:r>
        <w:rPr>
          <w:rFonts w:ascii="Times New Roman" w:eastAsia="Times New Roman" w:hAnsi="Times New Roman" w:cs="Times New Roman"/>
          <w:b/>
          <w:sz w:val="32"/>
        </w:rPr>
        <w:t>«Объединение профессионалов кадастровой деятельности»</w:t>
      </w:r>
      <w:r>
        <w:rPr>
          <w:sz w:val="32"/>
        </w:rPr>
        <w:t xml:space="preserve"> </w:t>
      </w:r>
      <w:r>
        <w:t xml:space="preserve"> </w:t>
      </w:r>
    </w:p>
    <w:p w14:paraId="472728BE" w14:textId="77777777" w:rsidR="001F628C" w:rsidRDefault="00000000">
      <w:pPr>
        <w:spacing w:after="0"/>
        <w:ind w:left="29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  <w:r>
        <w:rPr>
          <w:sz w:val="32"/>
        </w:rPr>
        <w:t xml:space="preserve"> </w:t>
      </w:r>
      <w:r>
        <w:t xml:space="preserve"> </w:t>
      </w:r>
    </w:p>
    <w:p w14:paraId="392A6764" w14:textId="77777777" w:rsidR="001F628C" w:rsidRDefault="00000000" w:rsidP="00E76372">
      <w:pPr>
        <w:spacing w:after="191"/>
        <w:ind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Председатель контрольной комиссии – </w:t>
      </w:r>
      <w:r>
        <w:rPr>
          <w:rFonts w:ascii="Times New Roman" w:eastAsia="Times New Roman" w:hAnsi="Times New Roman" w:cs="Times New Roman"/>
          <w:sz w:val="28"/>
        </w:rPr>
        <w:t xml:space="preserve">Павлов Игорь Анатольевич. </w:t>
      </w:r>
      <w:r>
        <w:t xml:space="preserve">  </w:t>
      </w:r>
    </w:p>
    <w:p w14:paraId="29C492A1" w14:textId="636E2728" w:rsidR="001F628C" w:rsidRDefault="00000000" w:rsidP="00E76372">
      <w:pPr>
        <w:spacing w:after="232"/>
        <w:ind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Заместитель председателя контрольной комиссии – </w:t>
      </w:r>
      <w:r w:rsidR="00E76372">
        <w:rPr>
          <w:rFonts w:ascii="Times New Roman" w:eastAsia="Times New Roman" w:hAnsi="Times New Roman" w:cs="Times New Roman"/>
          <w:sz w:val="28"/>
        </w:rPr>
        <w:t>Куликова Татьяна Владимировна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>
        <w:t xml:space="preserve">  </w:t>
      </w:r>
    </w:p>
    <w:p w14:paraId="49277157" w14:textId="7FE39607" w:rsidR="001F628C" w:rsidRDefault="00000000" w:rsidP="00E76372">
      <w:pPr>
        <w:spacing w:after="235"/>
      </w:pPr>
      <w:r>
        <w:rPr>
          <w:rFonts w:ascii="Times New Roman" w:eastAsia="Times New Roman" w:hAnsi="Times New Roman" w:cs="Times New Roman"/>
          <w:b/>
          <w:sz w:val="28"/>
        </w:rPr>
        <w:t xml:space="preserve">Члены контрольной комиссии:  </w:t>
      </w:r>
      <w:r>
        <w:t xml:space="preserve"> </w:t>
      </w:r>
    </w:p>
    <w:p w14:paraId="0AFC4883" w14:textId="77777777" w:rsidR="001F628C" w:rsidRDefault="00000000">
      <w:pPr>
        <w:spacing w:after="221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Смирнова Варвара Вячеславовна; </w:t>
      </w:r>
      <w:r>
        <w:t xml:space="preserve"> </w:t>
      </w:r>
    </w:p>
    <w:p w14:paraId="0B768C6E" w14:textId="77777777" w:rsidR="001F628C" w:rsidRDefault="00000000">
      <w:pPr>
        <w:spacing w:after="221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Прохорова Елена Анатольевна; </w:t>
      </w:r>
      <w:r>
        <w:t xml:space="preserve"> </w:t>
      </w:r>
    </w:p>
    <w:p w14:paraId="5DF60C56" w14:textId="77777777" w:rsidR="001F628C" w:rsidRDefault="00000000">
      <w:pPr>
        <w:spacing w:after="136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Емельянова Анна Владимировна. </w:t>
      </w:r>
      <w:r>
        <w:t xml:space="preserve"> </w:t>
      </w:r>
    </w:p>
    <w:p w14:paraId="434417CF" w14:textId="77777777" w:rsidR="001F628C" w:rsidRDefault="00000000">
      <w:pPr>
        <w:spacing w:after="67"/>
        <w:ind w:left="14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t xml:space="preserve"> </w:t>
      </w:r>
    </w:p>
    <w:p w14:paraId="26522E80" w14:textId="77777777" w:rsidR="001F628C" w:rsidRDefault="00000000">
      <w:pPr>
        <w:spacing w:after="113"/>
        <w:ind w:left="737"/>
      </w:pPr>
      <w:r>
        <w:t xml:space="preserve">  </w:t>
      </w:r>
    </w:p>
    <w:p w14:paraId="39CEB739" w14:textId="77777777" w:rsidR="001F628C" w:rsidRDefault="00000000">
      <w:pPr>
        <w:spacing w:after="0"/>
        <w:ind w:left="29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 </w:t>
      </w:r>
    </w:p>
    <w:sectPr w:rsidR="001F628C">
      <w:pgSz w:w="11906" w:h="16838"/>
      <w:pgMar w:top="1440" w:right="517" w:bottom="1440" w:left="139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28C"/>
    <w:rsid w:val="001F628C"/>
    <w:rsid w:val="00804076"/>
    <w:rsid w:val="00E7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A0011"/>
  <w15:docId w15:val="{0A8ACDE1-D4C0-45E1-9699-7C69F784B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cp:lastModifiedBy>СРО ОПКД</cp:lastModifiedBy>
  <cp:revision>2</cp:revision>
  <dcterms:created xsi:type="dcterms:W3CDTF">2026-10-22T17:53:00Z</dcterms:created>
  <dcterms:modified xsi:type="dcterms:W3CDTF">2026-10-22T17:53:00Z</dcterms:modified>
</cp:coreProperties>
</file>